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670C" w:rsidRPr="00F0670C" w:rsidRDefault="00584554" w:rsidP="00F0670C">
      <w:pPr>
        <w:spacing w:after="0" w:line="240" w:lineRule="auto"/>
        <w:jc w:val="center"/>
        <w:rPr>
          <w:rFonts w:ascii="Times New Roman" w:hAnsi="Times New Roman" w:cs="Times New Roman"/>
          <w:b/>
          <w:color w:val="000000" w:themeColor="text1"/>
          <w:sz w:val="32"/>
          <w:szCs w:val="32"/>
        </w:rPr>
      </w:pPr>
      <w:r>
        <w:rPr>
          <w:rFonts w:ascii="Times New Roman" w:hAnsi="Times New Roman" w:cs="Times New Roman"/>
          <w:b/>
          <w:color w:val="000000" w:themeColor="text1"/>
          <w:sz w:val="32"/>
          <w:szCs w:val="32"/>
        </w:rPr>
        <w:t xml:space="preserve">Cato </w:t>
      </w:r>
      <w:r w:rsidR="00F0670C" w:rsidRPr="00F0670C">
        <w:rPr>
          <w:rFonts w:ascii="Times New Roman" w:hAnsi="Times New Roman" w:cs="Times New Roman"/>
          <w:b/>
          <w:color w:val="000000" w:themeColor="text1"/>
          <w:sz w:val="32"/>
          <w:szCs w:val="32"/>
        </w:rPr>
        <w:t>College of Education</w:t>
      </w:r>
    </w:p>
    <w:p w:rsidR="00F0670C" w:rsidRDefault="001614E3" w:rsidP="00F0670C">
      <w:pPr>
        <w:spacing w:after="0" w:line="240" w:lineRule="auto"/>
        <w:jc w:val="center"/>
        <w:rPr>
          <w:rFonts w:ascii="Times New Roman" w:hAnsi="Times New Roman" w:cs="Times New Roman"/>
          <w:b/>
          <w:color w:val="000000" w:themeColor="text1"/>
          <w:sz w:val="32"/>
          <w:szCs w:val="32"/>
        </w:rPr>
      </w:pPr>
      <w:r>
        <w:rPr>
          <w:rFonts w:ascii="Times New Roman" w:hAnsi="Times New Roman" w:cs="Times New Roman"/>
          <w:b/>
          <w:color w:val="000000" w:themeColor="text1"/>
          <w:sz w:val="32"/>
          <w:szCs w:val="32"/>
        </w:rPr>
        <w:t xml:space="preserve">Degree Program </w:t>
      </w:r>
      <w:bookmarkStart w:id="0" w:name="_GoBack"/>
      <w:bookmarkEnd w:id="0"/>
      <w:r w:rsidR="00F0670C" w:rsidRPr="00F0670C">
        <w:rPr>
          <w:rFonts w:ascii="Times New Roman" w:hAnsi="Times New Roman" w:cs="Times New Roman"/>
          <w:b/>
          <w:color w:val="000000" w:themeColor="text1"/>
          <w:sz w:val="32"/>
          <w:szCs w:val="32"/>
        </w:rPr>
        <w:t>Student Learning Outcome</w:t>
      </w:r>
      <w:r w:rsidR="00901A16">
        <w:rPr>
          <w:rFonts w:ascii="Times New Roman" w:hAnsi="Times New Roman" w:cs="Times New Roman"/>
          <w:b/>
          <w:color w:val="000000" w:themeColor="text1"/>
          <w:sz w:val="32"/>
          <w:szCs w:val="32"/>
        </w:rPr>
        <w:t>s</w:t>
      </w:r>
    </w:p>
    <w:p w:rsidR="00F0670C" w:rsidRPr="00F0670C" w:rsidRDefault="00F0670C" w:rsidP="00F0670C">
      <w:pPr>
        <w:spacing w:after="0" w:line="240" w:lineRule="auto"/>
        <w:jc w:val="center"/>
        <w:rPr>
          <w:rFonts w:ascii="Times New Roman" w:hAnsi="Times New Roman" w:cs="Times New Roman"/>
          <w:b/>
          <w:color w:val="000000" w:themeColor="text1"/>
          <w:sz w:val="32"/>
          <w:szCs w:val="32"/>
        </w:rPr>
      </w:pPr>
    </w:p>
    <w:p w:rsidR="00F0670C" w:rsidRPr="00F0670C" w:rsidRDefault="00F0670C" w:rsidP="00F0670C">
      <w:pPr>
        <w:rPr>
          <w:rFonts w:ascii="Times New Roman" w:hAnsi="Times New Roman" w:cs="Times New Roman"/>
          <w:b/>
          <w:color w:val="000000" w:themeColor="text1"/>
          <w:sz w:val="24"/>
          <w:szCs w:val="24"/>
        </w:rPr>
      </w:pPr>
      <w:r w:rsidRPr="00F0670C">
        <w:rPr>
          <w:rFonts w:ascii="Times New Roman" w:hAnsi="Times New Roman" w:cs="Times New Roman"/>
          <w:b/>
          <w:color w:val="000000" w:themeColor="text1"/>
          <w:sz w:val="24"/>
          <w:szCs w:val="24"/>
        </w:rPr>
        <w:t>MA Addiction Counseling</w:t>
      </w:r>
    </w:p>
    <w:p w:rsidR="00F0670C" w:rsidRPr="00F0670C" w:rsidRDefault="00F0670C" w:rsidP="00F0670C">
      <w:pPr>
        <w:rPr>
          <w:rFonts w:ascii="Times New Roman" w:hAnsi="Times New Roman" w:cs="Times New Roman"/>
          <w:color w:val="000000" w:themeColor="text1"/>
          <w:sz w:val="24"/>
          <w:szCs w:val="24"/>
        </w:rPr>
      </w:pPr>
      <w:r w:rsidRPr="00F0670C">
        <w:rPr>
          <w:rFonts w:ascii="Times New Roman" w:hAnsi="Times New Roman" w:cs="Times New Roman"/>
          <w:color w:val="000000" w:themeColor="text1"/>
          <w:sz w:val="24"/>
          <w:szCs w:val="24"/>
        </w:rPr>
        <w:t>MAADD01 Addiction Counseling Students will be able to identify and use techniques and interventions related to substance abuse and other addictions</w:t>
      </w:r>
      <w:r w:rsidR="005C5DF3">
        <w:rPr>
          <w:rFonts w:ascii="Times New Roman" w:hAnsi="Times New Roman" w:cs="Times New Roman"/>
          <w:color w:val="000000" w:themeColor="text1"/>
          <w:sz w:val="24"/>
          <w:szCs w:val="24"/>
        </w:rPr>
        <w:t>.</w:t>
      </w:r>
      <w:r w:rsidRPr="00F0670C">
        <w:rPr>
          <w:rFonts w:ascii="Times New Roman" w:hAnsi="Times New Roman" w:cs="Times New Roman"/>
          <w:color w:val="000000" w:themeColor="text1"/>
          <w:sz w:val="24"/>
          <w:szCs w:val="24"/>
        </w:rPr>
        <w:t xml:space="preserve"> (CACREP Standard A.3.c)</w:t>
      </w:r>
    </w:p>
    <w:p w:rsidR="00F0670C" w:rsidRPr="00F0670C" w:rsidRDefault="00F0670C" w:rsidP="00F0670C">
      <w:pPr>
        <w:rPr>
          <w:rFonts w:ascii="Times New Roman" w:hAnsi="Times New Roman" w:cs="Times New Roman"/>
          <w:b/>
          <w:color w:val="000000" w:themeColor="text1"/>
          <w:sz w:val="24"/>
          <w:szCs w:val="24"/>
        </w:rPr>
      </w:pPr>
      <w:r w:rsidRPr="00F0670C">
        <w:rPr>
          <w:rFonts w:ascii="Times New Roman" w:hAnsi="Times New Roman" w:cs="Times New Roman"/>
          <w:b/>
          <w:color w:val="000000" w:themeColor="text1"/>
          <w:sz w:val="24"/>
          <w:szCs w:val="24"/>
        </w:rPr>
        <w:t>MA Counseling</w:t>
      </w:r>
    </w:p>
    <w:p w:rsidR="00F0670C" w:rsidRPr="00F0670C" w:rsidRDefault="00F0670C" w:rsidP="00F0670C">
      <w:pPr>
        <w:rPr>
          <w:rFonts w:ascii="Times New Roman" w:hAnsi="Times New Roman" w:cs="Times New Roman"/>
          <w:color w:val="000000" w:themeColor="text1"/>
          <w:sz w:val="24"/>
          <w:szCs w:val="24"/>
        </w:rPr>
      </w:pPr>
      <w:r w:rsidRPr="00F0670C">
        <w:rPr>
          <w:rFonts w:ascii="Times New Roman" w:hAnsi="Times New Roman" w:cs="Times New Roman"/>
          <w:color w:val="000000" w:themeColor="text1"/>
          <w:sz w:val="24"/>
          <w:szCs w:val="24"/>
        </w:rPr>
        <w:t>MACSLG01 Professional Orientation and Ethical Practice (CACREP II. F.1.j) MACSLG02 Social &amp; Cultural Diversity (CACREP II. F.2.c )</w:t>
      </w:r>
    </w:p>
    <w:p w:rsidR="00AA49C0" w:rsidRDefault="00F0670C" w:rsidP="00F0670C">
      <w:pPr>
        <w:rPr>
          <w:rFonts w:ascii="Times New Roman" w:hAnsi="Times New Roman" w:cs="Times New Roman"/>
          <w:color w:val="000000" w:themeColor="text1"/>
          <w:sz w:val="24"/>
          <w:szCs w:val="24"/>
        </w:rPr>
      </w:pPr>
      <w:r w:rsidRPr="00F0670C">
        <w:rPr>
          <w:rFonts w:ascii="Times New Roman" w:hAnsi="Times New Roman" w:cs="Times New Roman"/>
          <w:color w:val="000000" w:themeColor="text1"/>
          <w:sz w:val="24"/>
          <w:szCs w:val="24"/>
        </w:rPr>
        <w:t xml:space="preserve">MACSLG03 Human Growth &amp; Development (CACREP II. </w:t>
      </w:r>
      <w:proofErr w:type="gramStart"/>
      <w:r w:rsidRPr="00F0670C">
        <w:rPr>
          <w:rFonts w:ascii="Times New Roman" w:hAnsi="Times New Roman" w:cs="Times New Roman"/>
          <w:color w:val="000000" w:themeColor="text1"/>
          <w:sz w:val="24"/>
          <w:szCs w:val="24"/>
        </w:rPr>
        <w:t>F.3.r )</w:t>
      </w:r>
      <w:proofErr w:type="gramEnd"/>
    </w:p>
    <w:p w:rsidR="00F0670C" w:rsidRPr="00F0670C" w:rsidRDefault="00F0670C" w:rsidP="00F0670C">
      <w:pPr>
        <w:rPr>
          <w:rFonts w:ascii="Times New Roman" w:hAnsi="Times New Roman" w:cs="Times New Roman"/>
          <w:color w:val="000000" w:themeColor="text1"/>
          <w:sz w:val="24"/>
          <w:szCs w:val="24"/>
        </w:rPr>
      </w:pPr>
      <w:r w:rsidRPr="00F0670C">
        <w:rPr>
          <w:rFonts w:ascii="Times New Roman" w:hAnsi="Times New Roman" w:cs="Times New Roman"/>
          <w:color w:val="000000" w:themeColor="text1"/>
          <w:sz w:val="24"/>
          <w:szCs w:val="24"/>
        </w:rPr>
        <w:t>MACSLG04 Career Development (CACREP II. 4. i. )</w:t>
      </w:r>
    </w:p>
    <w:p w:rsidR="00F0670C" w:rsidRPr="00F0670C" w:rsidRDefault="00F0670C" w:rsidP="00F0670C">
      <w:pPr>
        <w:rPr>
          <w:rFonts w:ascii="Times New Roman" w:hAnsi="Times New Roman" w:cs="Times New Roman"/>
          <w:b/>
          <w:color w:val="000000" w:themeColor="text1"/>
          <w:sz w:val="24"/>
          <w:szCs w:val="24"/>
        </w:rPr>
      </w:pPr>
      <w:r w:rsidRPr="00F0670C">
        <w:rPr>
          <w:rFonts w:ascii="Times New Roman" w:hAnsi="Times New Roman" w:cs="Times New Roman"/>
          <w:b/>
          <w:color w:val="000000" w:themeColor="text1"/>
          <w:sz w:val="24"/>
          <w:szCs w:val="24"/>
        </w:rPr>
        <w:t>MA Mental Health Counseling</w:t>
      </w:r>
    </w:p>
    <w:p w:rsidR="00F0670C" w:rsidRPr="00F0670C" w:rsidRDefault="00F0670C" w:rsidP="00F0670C">
      <w:pPr>
        <w:rPr>
          <w:rFonts w:ascii="Times New Roman" w:hAnsi="Times New Roman" w:cs="Times New Roman"/>
          <w:color w:val="000000" w:themeColor="text1"/>
          <w:sz w:val="24"/>
          <w:szCs w:val="24"/>
        </w:rPr>
      </w:pPr>
      <w:r w:rsidRPr="00F0670C">
        <w:rPr>
          <w:rFonts w:ascii="Times New Roman" w:hAnsi="Times New Roman" w:cs="Times New Roman"/>
          <w:color w:val="000000" w:themeColor="text1"/>
          <w:sz w:val="24"/>
          <w:szCs w:val="24"/>
        </w:rPr>
        <w:t>MACNSL01 Clinical Mental Health Counseling students will be able to identify theories and models related to clinical mental health counseling. (CACREP Standard C. 1. b)</w:t>
      </w:r>
    </w:p>
    <w:p w:rsidR="00F0670C" w:rsidRPr="00F0670C" w:rsidRDefault="00F0670C" w:rsidP="00F0670C">
      <w:pPr>
        <w:rPr>
          <w:rFonts w:ascii="Times New Roman" w:hAnsi="Times New Roman" w:cs="Times New Roman"/>
          <w:b/>
          <w:color w:val="000000" w:themeColor="text1"/>
          <w:sz w:val="24"/>
          <w:szCs w:val="24"/>
        </w:rPr>
      </w:pPr>
      <w:r w:rsidRPr="00F0670C">
        <w:rPr>
          <w:rFonts w:ascii="Times New Roman" w:hAnsi="Times New Roman" w:cs="Times New Roman"/>
          <w:b/>
          <w:color w:val="000000" w:themeColor="text1"/>
          <w:sz w:val="24"/>
          <w:szCs w:val="24"/>
        </w:rPr>
        <w:t>MA School Counseling</w:t>
      </w:r>
    </w:p>
    <w:p w:rsidR="00F0670C" w:rsidRPr="00F0670C" w:rsidRDefault="00F0670C" w:rsidP="00F0670C">
      <w:pPr>
        <w:rPr>
          <w:rFonts w:ascii="Times New Roman" w:hAnsi="Times New Roman" w:cs="Times New Roman"/>
          <w:color w:val="000000" w:themeColor="text1"/>
          <w:sz w:val="24"/>
          <w:szCs w:val="24"/>
        </w:rPr>
      </w:pPr>
      <w:r w:rsidRPr="00F0670C">
        <w:rPr>
          <w:rFonts w:ascii="Times New Roman" w:hAnsi="Times New Roman" w:cs="Times New Roman"/>
          <w:color w:val="000000" w:themeColor="text1"/>
          <w:sz w:val="24"/>
          <w:szCs w:val="24"/>
        </w:rPr>
        <w:t>MASCHOOL01 Professional School Counseling students will be able to use accountability data to inform decision making.</w:t>
      </w:r>
    </w:p>
    <w:p w:rsidR="00F0670C" w:rsidRPr="00F0670C" w:rsidRDefault="00F0670C" w:rsidP="00F0670C">
      <w:pPr>
        <w:rPr>
          <w:rFonts w:ascii="Times New Roman" w:hAnsi="Times New Roman" w:cs="Times New Roman"/>
          <w:b/>
          <w:color w:val="000000" w:themeColor="text1"/>
          <w:sz w:val="24"/>
          <w:szCs w:val="24"/>
        </w:rPr>
      </w:pPr>
      <w:r w:rsidRPr="00F0670C">
        <w:rPr>
          <w:rFonts w:ascii="Times New Roman" w:hAnsi="Times New Roman" w:cs="Times New Roman"/>
          <w:b/>
          <w:color w:val="000000" w:themeColor="text1"/>
          <w:sz w:val="24"/>
          <w:szCs w:val="24"/>
        </w:rPr>
        <w:t>Ph.D. in Counselor Education and Supervision</w:t>
      </w:r>
    </w:p>
    <w:p w:rsidR="00F0670C" w:rsidRPr="00F0670C" w:rsidRDefault="00F0670C" w:rsidP="00F0670C">
      <w:pPr>
        <w:rPr>
          <w:rFonts w:ascii="Times New Roman" w:hAnsi="Times New Roman" w:cs="Times New Roman"/>
          <w:color w:val="000000" w:themeColor="text1"/>
          <w:sz w:val="24"/>
          <w:szCs w:val="24"/>
        </w:rPr>
      </w:pPr>
      <w:r w:rsidRPr="00F0670C">
        <w:rPr>
          <w:rFonts w:ascii="Times New Roman" w:hAnsi="Times New Roman" w:cs="Times New Roman"/>
          <w:color w:val="000000" w:themeColor="text1"/>
          <w:sz w:val="24"/>
          <w:szCs w:val="24"/>
        </w:rPr>
        <w:t>PHDCSLG01 Research and Scholarship. Doctoral students demonstrate knowledge of research questions appropriate for professional research and publication. (CACREP 2016; Section 6.B.4.g)</w:t>
      </w:r>
    </w:p>
    <w:p w:rsidR="00F0670C" w:rsidRPr="00F0670C" w:rsidRDefault="00F0670C" w:rsidP="00F0670C">
      <w:pPr>
        <w:rPr>
          <w:rFonts w:ascii="Times New Roman" w:hAnsi="Times New Roman" w:cs="Times New Roman"/>
          <w:color w:val="000000" w:themeColor="text1"/>
          <w:sz w:val="24"/>
          <w:szCs w:val="24"/>
        </w:rPr>
      </w:pPr>
      <w:r w:rsidRPr="00F0670C">
        <w:rPr>
          <w:rFonts w:ascii="Times New Roman" w:hAnsi="Times New Roman" w:cs="Times New Roman"/>
          <w:color w:val="000000" w:themeColor="text1"/>
          <w:sz w:val="24"/>
          <w:szCs w:val="24"/>
        </w:rPr>
        <w:t>PHDCSLG02 Counseling. Doctoral students will be able to demonstrate integration of theories relevant to counseling. (CACREP 2016; Section 6.B.1.b )</w:t>
      </w:r>
    </w:p>
    <w:p w:rsidR="00F0670C" w:rsidRPr="00F0670C" w:rsidRDefault="00F0670C" w:rsidP="00F0670C">
      <w:pPr>
        <w:rPr>
          <w:rFonts w:ascii="Times New Roman" w:hAnsi="Times New Roman" w:cs="Times New Roman"/>
          <w:color w:val="000000" w:themeColor="text1"/>
          <w:sz w:val="24"/>
          <w:szCs w:val="24"/>
        </w:rPr>
      </w:pPr>
      <w:r w:rsidRPr="00F0670C">
        <w:rPr>
          <w:rFonts w:ascii="Times New Roman" w:hAnsi="Times New Roman" w:cs="Times New Roman"/>
          <w:color w:val="000000" w:themeColor="text1"/>
          <w:sz w:val="24"/>
          <w:szCs w:val="24"/>
        </w:rPr>
        <w:t>PHDCSLG03 Teaching. Doctoral students demonstrate knowledge of roles and responsibilities related to educating counselors. (CACREP 2016; Section 6.B.3.a)</w:t>
      </w:r>
    </w:p>
    <w:p w:rsidR="00F0670C" w:rsidRPr="00F0670C" w:rsidRDefault="00F0670C" w:rsidP="00F0670C">
      <w:pPr>
        <w:rPr>
          <w:rFonts w:ascii="Times New Roman" w:hAnsi="Times New Roman" w:cs="Times New Roman"/>
          <w:color w:val="000000" w:themeColor="text1"/>
          <w:sz w:val="24"/>
          <w:szCs w:val="24"/>
        </w:rPr>
      </w:pPr>
      <w:r w:rsidRPr="00F0670C">
        <w:rPr>
          <w:rFonts w:ascii="Times New Roman" w:hAnsi="Times New Roman" w:cs="Times New Roman"/>
          <w:color w:val="000000" w:themeColor="text1"/>
          <w:sz w:val="24"/>
          <w:szCs w:val="24"/>
        </w:rPr>
        <w:t>PHDCSLG04 Teaching. Doctoral students effectively demonstrate instructional and curriculum design, delivery, and evaluation methods relevant to counselor education. (CACREP Section 6.B.3.d)</w:t>
      </w:r>
    </w:p>
    <w:p w:rsidR="00F0670C" w:rsidRPr="00F0670C" w:rsidRDefault="00F0670C" w:rsidP="00F0670C">
      <w:pPr>
        <w:rPr>
          <w:rFonts w:ascii="Times New Roman" w:hAnsi="Times New Roman" w:cs="Times New Roman"/>
          <w:color w:val="000000" w:themeColor="text1"/>
          <w:sz w:val="24"/>
          <w:szCs w:val="24"/>
        </w:rPr>
      </w:pPr>
      <w:r w:rsidRPr="00F0670C">
        <w:rPr>
          <w:rFonts w:ascii="Times New Roman" w:hAnsi="Times New Roman" w:cs="Times New Roman"/>
          <w:color w:val="000000" w:themeColor="text1"/>
          <w:sz w:val="24"/>
          <w:szCs w:val="24"/>
        </w:rPr>
        <w:t>PHDCSLG05 Supervision. Doctoral students demonstrate knowledge of theoretical frameworks and models of clinical supervision. (CACREP 2016; Section 6.B.2.b)</w:t>
      </w:r>
    </w:p>
    <w:p w:rsidR="00F0670C" w:rsidRPr="00F0670C" w:rsidRDefault="00F0670C" w:rsidP="00F0670C">
      <w:pPr>
        <w:rPr>
          <w:rFonts w:ascii="Times New Roman" w:hAnsi="Times New Roman" w:cs="Times New Roman"/>
          <w:color w:val="000000" w:themeColor="text1"/>
          <w:sz w:val="24"/>
          <w:szCs w:val="24"/>
        </w:rPr>
      </w:pPr>
      <w:r w:rsidRPr="00F0670C">
        <w:rPr>
          <w:rFonts w:ascii="Times New Roman" w:hAnsi="Times New Roman" w:cs="Times New Roman"/>
          <w:color w:val="000000" w:themeColor="text1"/>
          <w:sz w:val="24"/>
          <w:szCs w:val="24"/>
        </w:rPr>
        <w:t>PHDCSLG06 Leadership and Advocacy. Doctoral students demonstrate knowledge of role of counselors and counselor educators advocating on behalf of the profession and professional identity. (CACREP 2016; Section 6.B.5.i)</w:t>
      </w:r>
    </w:p>
    <w:p w:rsidR="00F0670C" w:rsidRPr="00F0670C" w:rsidRDefault="00F0670C" w:rsidP="00F0670C">
      <w:pPr>
        <w:rPr>
          <w:rFonts w:ascii="Times New Roman" w:hAnsi="Times New Roman" w:cs="Times New Roman"/>
          <w:b/>
          <w:color w:val="000000" w:themeColor="text1"/>
          <w:sz w:val="24"/>
          <w:szCs w:val="24"/>
        </w:rPr>
      </w:pPr>
      <w:proofErr w:type="spellStart"/>
      <w:r w:rsidRPr="00F0670C">
        <w:rPr>
          <w:rFonts w:ascii="Times New Roman" w:hAnsi="Times New Roman" w:cs="Times New Roman"/>
          <w:b/>
          <w:color w:val="000000" w:themeColor="text1"/>
          <w:sz w:val="24"/>
          <w:szCs w:val="24"/>
        </w:rPr>
        <w:lastRenderedPageBreak/>
        <w:t>EdD</w:t>
      </w:r>
      <w:proofErr w:type="spellEnd"/>
      <w:r w:rsidRPr="00F0670C">
        <w:rPr>
          <w:rFonts w:ascii="Times New Roman" w:hAnsi="Times New Roman" w:cs="Times New Roman"/>
          <w:b/>
          <w:color w:val="000000" w:themeColor="text1"/>
          <w:sz w:val="24"/>
          <w:szCs w:val="24"/>
        </w:rPr>
        <w:t xml:space="preserve"> Educational Leadership</w:t>
      </w:r>
    </w:p>
    <w:p w:rsidR="00F0670C" w:rsidRPr="00F0670C" w:rsidRDefault="00F0670C" w:rsidP="00F0670C">
      <w:pPr>
        <w:rPr>
          <w:rFonts w:ascii="Times New Roman" w:hAnsi="Times New Roman" w:cs="Times New Roman"/>
          <w:color w:val="000000" w:themeColor="text1"/>
          <w:sz w:val="24"/>
          <w:szCs w:val="24"/>
        </w:rPr>
      </w:pPr>
      <w:r w:rsidRPr="00F0670C">
        <w:rPr>
          <w:rFonts w:ascii="Times New Roman" w:hAnsi="Times New Roman" w:cs="Times New Roman"/>
          <w:color w:val="000000" w:themeColor="text1"/>
          <w:sz w:val="24"/>
          <w:szCs w:val="24"/>
        </w:rPr>
        <w:t>EDLEAD01 Doctoral candidates demonstrate in‐depth knowledge of their education specialty and are able to apply knowledge and skills specific to their discipline.</w:t>
      </w:r>
    </w:p>
    <w:p w:rsidR="00F0670C" w:rsidRPr="00F0670C" w:rsidRDefault="00F0670C" w:rsidP="00F0670C">
      <w:pPr>
        <w:rPr>
          <w:rFonts w:ascii="Times New Roman" w:hAnsi="Times New Roman" w:cs="Times New Roman"/>
          <w:color w:val="000000" w:themeColor="text1"/>
          <w:sz w:val="24"/>
          <w:szCs w:val="24"/>
        </w:rPr>
      </w:pPr>
      <w:r w:rsidRPr="00F0670C">
        <w:rPr>
          <w:rFonts w:ascii="Times New Roman" w:hAnsi="Times New Roman" w:cs="Times New Roman"/>
          <w:color w:val="000000" w:themeColor="text1"/>
          <w:sz w:val="24"/>
          <w:szCs w:val="24"/>
        </w:rPr>
        <w:t>EDLEAD02 Doctoral candidates demonstrate in‐depth knowledge of concentration specialization (i.e., school/community; urban education/reading/English Language Learners, etc.)</w:t>
      </w:r>
      <w:r w:rsidR="005C5DF3">
        <w:rPr>
          <w:rFonts w:ascii="Times New Roman" w:hAnsi="Times New Roman" w:cs="Times New Roman"/>
          <w:color w:val="000000" w:themeColor="text1"/>
          <w:sz w:val="24"/>
          <w:szCs w:val="24"/>
        </w:rPr>
        <w:t>.</w:t>
      </w:r>
    </w:p>
    <w:p w:rsidR="00F0670C" w:rsidRPr="00F0670C" w:rsidRDefault="00F0670C" w:rsidP="00F0670C">
      <w:pPr>
        <w:rPr>
          <w:rFonts w:ascii="Times New Roman" w:hAnsi="Times New Roman" w:cs="Times New Roman"/>
          <w:color w:val="000000" w:themeColor="text1"/>
          <w:sz w:val="24"/>
          <w:szCs w:val="24"/>
        </w:rPr>
      </w:pPr>
      <w:r w:rsidRPr="00F0670C">
        <w:rPr>
          <w:rFonts w:ascii="Times New Roman" w:hAnsi="Times New Roman" w:cs="Times New Roman"/>
          <w:color w:val="000000" w:themeColor="text1"/>
          <w:sz w:val="24"/>
          <w:szCs w:val="24"/>
        </w:rPr>
        <w:t xml:space="preserve">EDLEAD03 Doctoral candidates demonstrate the ability to conduct independent research to answer relevant questions </w:t>
      </w:r>
      <w:r w:rsidR="00AA49C0">
        <w:rPr>
          <w:rFonts w:ascii="Times New Roman" w:hAnsi="Times New Roman" w:cs="Times New Roman"/>
          <w:color w:val="000000" w:themeColor="text1"/>
          <w:sz w:val="24"/>
          <w:szCs w:val="24"/>
        </w:rPr>
        <w:t xml:space="preserve">in </w:t>
      </w:r>
      <w:r w:rsidRPr="00F0670C">
        <w:rPr>
          <w:rFonts w:ascii="Times New Roman" w:hAnsi="Times New Roman" w:cs="Times New Roman"/>
          <w:color w:val="000000" w:themeColor="text1"/>
          <w:sz w:val="24"/>
          <w:szCs w:val="24"/>
        </w:rPr>
        <w:t>their area of specialization and add to the body of knowledge in the field of education.</w:t>
      </w:r>
    </w:p>
    <w:p w:rsidR="00F0670C" w:rsidRPr="0090142C" w:rsidRDefault="00F0670C" w:rsidP="00F0670C">
      <w:pPr>
        <w:rPr>
          <w:rFonts w:ascii="Times New Roman" w:hAnsi="Times New Roman" w:cs="Times New Roman"/>
          <w:color w:val="000000" w:themeColor="text1"/>
          <w:sz w:val="24"/>
          <w:szCs w:val="24"/>
        </w:rPr>
      </w:pPr>
      <w:r w:rsidRPr="00F0670C">
        <w:rPr>
          <w:rFonts w:ascii="Times New Roman" w:hAnsi="Times New Roman" w:cs="Times New Roman"/>
          <w:color w:val="000000" w:themeColor="text1"/>
          <w:sz w:val="24"/>
          <w:szCs w:val="24"/>
        </w:rPr>
        <w:t>EDLEAD04 Doctoral program candidates demonstrate skills (including advocacy) and commitment to creating supportive environments that afford all P‐12 students access to rigorous evidence‐based practices specific to their learning needs.</w:t>
      </w:r>
    </w:p>
    <w:p w:rsidR="00F0670C" w:rsidRPr="00F0670C" w:rsidRDefault="00F0670C" w:rsidP="00F0670C">
      <w:pPr>
        <w:rPr>
          <w:rFonts w:ascii="Times New Roman" w:hAnsi="Times New Roman" w:cs="Times New Roman"/>
          <w:b/>
          <w:color w:val="000000" w:themeColor="text1"/>
          <w:sz w:val="24"/>
          <w:szCs w:val="24"/>
        </w:rPr>
      </w:pPr>
      <w:r w:rsidRPr="00F0670C">
        <w:rPr>
          <w:rFonts w:ascii="Times New Roman" w:hAnsi="Times New Roman" w:cs="Times New Roman"/>
          <w:b/>
          <w:color w:val="000000" w:themeColor="text1"/>
          <w:sz w:val="24"/>
          <w:szCs w:val="24"/>
        </w:rPr>
        <w:t>MEd Instructional Systems Technology (online only)</w:t>
      </w:r>
    </w:p>
    <w:p w:rsidR="00F0670C" w:rsidRPr="00F0670C" w:rsidRDefault="00F0670C" w:rsidP="00F0670C">
      <w:pPr>
        <w:rPr>
          <w:rFonts w:ascii="Times New Roman" w:hAnsi="Times New Roman" w:cs="Times New Roman"/>
          <w:color w:val="000000" w:themeColor="text1"/>
          <w:sz w:val="24"/>
          <w:szCs w:val="24"/>
        </w:rPr>
      </w:pPr>
      <w:r w:rsidRPr="00F0670C">
        <w:rPr>
          <w:rFonts w:ascii="Times New Roman" w:hAnsi="Times New Roman" w:cs="Times New Roman"/>
          <w:color w:val="000000" w:themeColor="text1"/>
          <w:sz w:val="24"/>
          <w:szCs w:val="24"/>
        </w:rPr>
        <w:t>MAIST01 Instructional Systems Technology candidates demonstrate an understanding of instructional technology standards and are able to apply knowledge and skills specific to their concentration area.</w:t>
      </w:r>
    </w:p>
    <w:p w:rsidR="00F0670C" w:rsidRPr="00F0670C" w:rsidRDefault="00F0670C" w:rsidP="00F0670C">
      <w:pPr>
        <w:rPr>
          <w:rFonts w:ascii="Times New Roman" w:hAnsi="Times New Roman" w:cs="Times New Roman"/>
          <w:color w:val="000000" w:themeColor="text1"/>
          <w:sz w:val="24"/>
          <w:szCs w:val="24"/>
        </w:rPr>
      </w:pPr>
      <w:r w:rsidRPr="00F0670C">
        <w:rPr>
          <w:rFonts w:ascii="Times New Roman" w:hAnsi="Times New Roman" w:cs="Times New Roman"/>
          <w:color w:val="000000" w:themeColor="text1"/>
          <w:sz w:val="24"/>
          <w:szCs w:val="24"/>
        </w:rPr>
        <w:t>MAIST02 Instructional Systems Technology candidates demonstrate skills and commitment to create, use, evaluate, and manage effective learning environments and processes utilizing innovative technologies.</w:t>
      </w:r>
    </w:p>
    <w:p w:rsidR="00F0670C" w:rsidRPr="00F0670C" w:rsidRDefault="00F0670C" w:rsidP="00F0670C">
      <w:pPr>
        <w:rPr>
          <w:rFonts w:ascii="Times New Roman" w:hAnsi="Times New Roman" w:cs="Times New Roman"/>
          <w:color w:val="000000" w:themeColor="text1"/>
          <w:sz w:val="24"/>
          <w:szCs w:val="24"/>
        </w:rPr>
      </w:pPr>
      <w:r w:rsidRPr="00F0670C">
        <w:rPr>
          <w:rFonts w:ascii="Times New Roman" w:hAnsi="Times New Roman" w:cs="Times New Roman"/>
          <w:color w:val="000000" w:themeColor="text1"/>
          <w:sz w:val="24"/>
          <w:szCs w:val="24"/>
        </w:rPr>
        <w:t>MAIST03 Instructional Systems Technology candidates model and promote reflective practice, digital citizenship and ethical use of instructional design and technology to engage diverse learners, improve learning, and enrich professional practice.</w:t>
      </w:r>
    </w:p>
    <w:p w:rsidR="00F0670C" w:rsidRPr="00F0670C" w:rsidRDefault="00F0670C" w:rsidP="00F0670C">
      <w:pPr>
        <w:rPr>
          <w:rFonts w:ascii="Times New Roman" w:hAnsi="Times New Roman" w:cs="Times New Roman"/>
          <w:color w:val="000000" w:themeColor="text1"/>
          <w:sz w:val="24"/>
          <w:szCs w:val="24"/>
        </w:rPr>
      </w:pPr>
      <w:r w:rsidRPr="00F0670C">
        <w:rPr>
          <w:rFonts w:ascii="Times New Roman" w:hAnsi="Times New Roman" w:cs="Times New Roman"/>
          <w:color w:val="000000" w:themeColor="text1"/>
          <w:sz w:val="24"/>
          <w:szCs w:val="24"/>
        </w:rPr>
        <w:t>MAIST04 Instructional Systems Technology candidates apply research and evidence to provide leadership in the field of instructional technology</w:t>
      </w:r>
      <w:r w:rsidR="005C5DF3">
        <w:rPr>
          <w:rFonts w:ascii="Times New Roman" w:hAnsi="Times New Roman" w:cs="Times New Roman"/>
          <w:color w:val="000000" w:themeColor="text1"/>
          <w:sz w:val="24"/>
          <w:szCs w:val="24"/>
        </w:rPr>
        <w:t>.</w:t>
      </w:r>
    </w:p>
    <w:p w:rsidR="00F0670C" w:rsidRPr="00F0670C" w:rsidRDefault="00F0670C" w:rsidP="00F0670C">
      <w:pPr>
        <w:rPr>
          <w:rFonts w:ascii="Times New Roman" w:hAnsi="Times New Roman" w:cs="Times New Roman"/>
          <w:b/>
          <w:color w:val="000000" w:themeColor="text1"/>
          <w:sz w:val="24"/>
          <w:szCs w:val="24"/>
        </w:rPr>
      </w:pPr>
      <w:r w:rsidRPr="00F0670C">
        <w:rPr>
          <w:rFonts w:ascii="Times New Roman" w:hAnsi="Times New Roman" w:cs="Times New Roman"/>
          <w:b/>
          <w:color w:val="000000" w:themeColor="text1"/>
          <w:sz w:val="24"/>
          <w:szCs w:val="24"/>
        </w:rPr>
        <w:t>MSAd School Administration</w:t>
      </w:r>
    </w:p>
    <w:p w:rsidR="00F0670C" w:rsidRPr="00F0670C" w:rsidRDefault="00F0670C" w:rsidP="00F0670C">
      <w:pPr>
        <w:rPr>
          <w:rFonts w:ascii="Times New Roman" w:hAnsi="Times New Roman" w:cs="Times New Roman"/>
          <w:color w:val="000000" w:themeColor="text1"/>
          <w:sz w:val="24"/>
          <w:szCs w:val="24"/>
        </w:rPr>
      </w:pPr>
      <w:r w:rsidRPr="00F0670C">
        <w:rPr>
          <w:rFonts w:ascii="Times New Roman" w:hAnsi="Times New Roman" w:cs="Times New Roman"/>
          <w:color w:val="000000" w:themeColor="text1"/>
          <w:sz w:val="24"/>
          <w:szCs w:val="24"/>
        </w:rPr>
        <w:t>MSA01 Advanced program candidates are able to demonstrate and apply content knowledge and skills specific to their content area or discipline.</w:t>
      </w:r>
    </w:p>
    <w:p w:rsidR="00F0670C" w:rsidRPr="00F0670C" w:rsidRDefault="00F0670C" w:rsidP="00F0670C">
      <w:pPr>
        <w:rPr>
          <w:rFonts w:ascii="Times New Roman" w:hAnsi="Times New Roman" w:cs="Times New Roman"/>
          <w:color w:val="000000" w:themeColor="text1"/>
          <w:sz w:val="24"/>
          <w:szCs w:val="24"/>
        </w:rPr>
      </w:pPr>
      <w:r w:rsidRPr="00F0670C">
        <w:rPr>
          <w:rFonts w:ascii="Times New Roman" w:hAnsi="Times New Roman" w:cs="Times New Roman"/>
          <w:color w:val="000000" w:themeColor="text1"/>
          <w:sz w:val="24"/>
          <w:szCs w:val="24"/>
        </w:rPr>
        <w:t>MSA02 Advanced Program candidates use domain-specific research and evidence to demonstrate leadership in developing high quality learning environments.</w:t>
      </w:r>
    </w:p>
    <w:p w:rsidR="00F0670C" w:rsidRPr="00F0670C" w:rsidRDefault="00F0670C" w:rsidP="00F0670C">
      <w:pPr>
        <w:rPr>
          <w:rFonts w:ascii="Times New Roman" w:hAnsi="Times New Roman" w:cs="Times New Roman"/>
          <w:color w:val="000000" w:themeColor="text1"/>
          <w:sz w:val="24"/>
          <w:szCs w:val="24"/>
        </w:rPr>
      </w:pPr>
      <w:r w:rsidRPr="00F0670C">
        <w:rPr>
          <w:rFonts w:ascii="Times New Roman" w:hAnsi="Times New Roman" w:cs="Times New Roman"/>
          <w:color w:val="000000" w:themeColor="text1"/>
          <w:sz w:val="24"/>
          <w:szCs w:val="24"/>
        </w:rPr>
        <w:t>MSA03 Advanced program candidates demonstrate knowledge, skills, advocacy, and commitment to create supportive environments that afford all P-12 students access to rigorous and relevant curriculum specific to their learning needs.</w:t>
      </w:r>
    </w:p>
    <w:p w:rsidR="00F0670C" w:rsidRPr="00F0670C" w:rsidRDefault="00F0670C" w:rsidP="00F0670C">
      <w:pPr>
        <w:rPr>
          <w:rFonts w:ascii="Times New Roman" w:hAnsi="Times New Roman" w:cs="Times New Roman"/>
          <w:color w:val="000000" w:themeColor="text1"/>
          <w:sz w:val="24"/>
          <w:szCs w:val="24"/>
        </w:rPr>
      </w:pPr>
      <w:r w:rsidRPr="00F0670C">
        <w:rPr>
          <w:rFonts w:ascii="Times New Roman" w:hAnsi="Times New Roman" w:cs="Times New Roman"/>
          <w:color w:val="000000" w:themeColor="text1"/>
          <w:sz w:val="24"/>
          <w:szCs w:val="24"/>
        </w:rPr>
        <w:t>MSA04 Advanced program candidates apply technology standards to design, implement and assess learning experiences/environments to engage children/students, improve learning, and enrich professional practice.</w:t>
      </w:r>
    </w:p>
    <w:p w:rsidR="0090142C" w:rsidRDefault="0090142C" w:rsidP="00F0670C">
      <w:pPr>
        <w:rPr>
          <w:rFonts w:ascii="Times New Roman" w:hAnsi="Times New Roman" w:cs="Times New Roman"/>
          <w:b/>
          <w:color w:val="000000" w:themeColor="text1"/>
          <w:sz w:val="24"/>
          <w:szCs w:val="24"/>
        </w:rPr>
      </w:pPr>
    </w:p>
    <w:p w:rsidR="00F0670C" w:rsidRPr="00F0670C" w:rsidRDefault="00F0670C" w:rsidP="00F0670C">
      <w:pPr>
        <w:rPr>
          <w:rFonts w:ascii="Times New Roman" w:hAnsi="Times New Roman" w:cs="Times New Roman"/>
          <w:b/>
          <w:color w:val="000000" w:themeColor="text1"/>
          <w:sz w:val="24"/>
          <w:szCs w:val="24"/>
        </w:rPr>
      </w:pPr>
      <w:r w:rsidRPr="00F0670C">
        <w:rPr>
          <w:rFonts w:ascii="Times New Roman" w:hAnsi="Times New Roman" w:cs="Times New Roman"/>
          <w:b/>
          <w:color w:val="000000" w:themeColor="text1"/>
          <w:sz w:val="24"/>
          <w:szCs w:val="24"/>
        </w:rPr>
        <w:t>BA Middle Grades Education (grades 6-9)</w:t>
      </w:r>
    </w:p>
    <w:p w:rsidR="00F0670C" w:rsidRPr="00F0670C" w:rsidRDefault="00F0670C" w:rsidP="00F0670C">
      <w:pPr>
        <w:rPr>
          <w:rFonts w:ascii="Times New Roman" w:hAnsi="Times New Roman" w:cs="Times New Roman"/>
          <w:color w:val="000000" w:themeColor="text1"/>
          <w:sz w:val="24"/>
          <w:szCs w:val="24"/>
        </w:rPr>
      </w:pPr>
      <w:r w:rsidRPr="00F0670C">
        <w:rPr>
          <w:rFonts w:ascii="Times New Roman" w:hAnsi="Times New Roman" w:cs="Times New Roman"/>
          <w:color w:val="000000" w:themeColor="text1"/>
          <w:sz w:val="24"/>
          <w:szCs w:val="24"/>
        </w:rPr>
        <w:t>BAMGED01 Candidates demonstrate proficiency in the 10 InTASC standards at the appropriate progression level(s) in the following categories: the learner and learning; content; instructional practice; and professional responsibility.</w:t>
      </w:r>
    </w:p>
    <w:p w:rsidR="00F0670C" w:rsidRPr="00F0670C" w:rsidRDefault="00F0670C" w:rsidP="00F0670C">
      <w:pPr>
        <w:rPr>
          <w:rFonts w:ascii="Times New Roman" w:hAnsi="Times New Roman" w:cs="Times New Roman"/>
          <w:color w:val="000000" w:themeColor="text1"/>
          <w:sz w:val="24"/>
          <w:szCs w:val="24"/>
        </w:rPr>
      </w:pPr>
      <w:r w:rsidRPr="00F0670C">
        <w:rPr>
          <w:rFonts w:ascii="Times New Roman" w:hAnsi="Times New Roman" w:cs="Times New Roman"/>
          <w:color w:val="000000" w:themeColor="text1"/>
          <w:sz w:val="24"/>
          <w:szCs w:val="24"/>
        </w:rPr>
        <w:t>BAMGED02 Candidates use domain-specific research and theory to design, implement, assess, and reflect on student learning.</w:t>
      </w:r>
    </w:p>
    <w:p w:rsidR="00F0670C" w:rsidRPr="00F0670C" w:rsidRDefault="00F0670C" w:rsidP="00F0670C">
      <w:pPr>
        <w:rPr>
          <w:rFonts w:ascii="Times New Roman" w:hAnsi="Times New Roman" w:cs="Times New Roman"/>
          <w:color w:val="000000" w:themeColor="text1"/>
          <w:sz w:val="24"/>
          <w:szCs w:val="24"/>
        </w:rPr>
      </w:pPr>
      <w:r w:rsidRPr="00F0670C">
        <w:rPr>
          <w:rFonts w:ascii="Times New Roman" w:hAnsi="Times New Roman" w:cs="Times New Roman"/>
          <w:color w:val="000000" w:themeColor="text1"/>
          <w:sz w:val="24"/>
          <w:szCs w:val="24"/>
        </w:rPr>
        <w:t>BAMGED03 Candidates demonstrate skills and commitment that afford all P‐12 students access to rigorous and relevant curriculum specific to their learning needs.</w:t>
      </w:r>
    </w:p>
    <w:p w:rsidR="00F0670C" w:rsidRPr="00F0670C" w:rsidRDefault="00F0670C" w:rsidP="00F0670C">
      <w:pPr>
        <w:rPr>
          <w:rFonts w:ascii="Times New Roman" w:hAnsi="Times New Roman" w:cs="Times New Roman"/>
          <w:color w:val="000000" w:themeColor="text1"/>
          <w:sz w:val="24"/>
          <w:szCs w:val="24"/>
        </w:rPr>
      </w:pPr>
      <w:r w:rsidRPr="00F0670C">
        <w:rPr>
          <w:rFonts w:ascii="Times New Roman" w:hAnsi="Times New Roman" w:cs="Times New Roman"/>
          <w:color w:val="000000" w:themeColor="text1"/>
          <w:sz w:val="24"/>
          <w:szCs w:val="24"/>
        </w:rPr>
        <w:t>BAMGED04 Candidates model and apply technology standards to design, implement, and assess developmentally‐appropriate learning experiences to engage students and improve learning.</w:t>
      </w:r>
    </w:p>
    <w:p w:rsidR="00F0670C" w:rsidRPr="00F0670C" w:rsidRDefault="00F0670C" w:rsidP="00F0670C">
      <w:pPr>
        <w:rPr>
          <w:rFonts w:ascii="Times New Roman" w:hAnsi="Times New Roman" w:cs="Times New Roman"/>
          <w:color w:val="000000" w:themeColor="text1"/>
          <w:sz w:val="24"/>
          <w:szCs w:val="24"/>
        </w:rPr>
      </w:pPr>
      <w:r w:rsidRPr="00F0670C">
        <w:rPr>
          <w:rFonts w:ascii="Times New Roman" w:hAnsi="Times New Roman" w:cs="Times New Roman"/>
          <w:color w:val="000000" w:themeColor="text1"/>
          <w:sz w:val="24"/>
          <w:szCs w:val="24"/>
        </w:rPr>
        <w:t>BAMGED05 Candidates demonstrate proficiency in oral and written communication skills appropriate for educators.</w:t>
      </w:r>
    </w:p>
    <w:p w:rsidR="00F0670C" w:rsidRPr="00F0670C" w:rsidRDefault="00F0670C" w:rsidP="00F0670C">
      <w:pPr>
        <w:rPr>
          <w:rFonts w:ascii="Times New Roman" w:hAnsi="Times New Roman" w:cs="Times New Roman"/>
          <w:b/>
          <w:color w:val="000000" w:themeColor="text1"/>
          <w:sz w:val="24"/>
          <w:szCs w:val="24"/>
        </w:rPr>
      </w:pPr>
      <w:r w:rsidRPr="00F0670C">
        <w:rPr>
          <w:rFonts w:ascii="Times New Roman" w:hAnsi="Times New Roman" w:cs="Times New Roman"/>
          <w:b/>
          <w:color w:val="000000" w:themeColor="text1"/>
          <w:sz w:val="24"/>
          <w:szCs w:val="24"/>
        </w:rPr>
        <w:t>MAT English as Second Language</w:t>
      </w:r>
    </w:p>
    <w:p w:rsidR="00F0670C" w:rsidRPr="00F0670C" w:rsidRDefault="00F0670C" w:rsidP="00F0670C">
      <w:pPr>
        <w:rPr>
          <w:rFonts w:ascii="Times New Roman" w:hAnsi="Times New Roman" w:cs="Times New Roman"/>
          <w:color w:val="000000" w:themeColor="text1"/>
          <w:sz w:val="24"/>
          <w:szCs w:val="24"/>
        </w:rPr>
      </w:pPr>
      <w:r w:rsidRPr="00F0670C">
        <w:rPr>
          <w:rFonts w:ascii="Times New Roman" w:hAnsi="Times New Roman" w:cs="Times New Roman"/>
          <w:color w:val="000000" w:themeColor="text1"/>
          <w:sz w:val="24"/>
          <w:szCs w:val="24"/>
        </w:rPr>
        <w:t>MDSK_TESL_MAT01 Advanced program candidates are able to demonstrate and apply content knowledge and skills specific to their content area or discipline.</w:t>
      </w:r>
    </w:p>
    <w:p w:rsidR="00F0670C" w:rsidRPr="00F0670C" w:rsidRDefault="00F0670C" w:rsidP="00F0670C">
      <w:pPr>
        <w:rPr>
          <w:rFonts w:ascii="Times New Roman" w:hAnsi="Times New Roman" w:cs="Times New Roman"/>
          <w:color w:val="000000" w:themeColor="text1"/>
          <w:sz w:val="24"/>
          <w:szCs w:val="24"/>
        </w:rPr>
      </w:pPr>
      <w:r w:rsidRPr="00F0670C">
        <w:rPr>
          <w:rFonts w:ascii="Times New Roman" w:hAnsi="Times New Roman" w:cs="Times New Roman"/>
          <w:color w:val="000000" w:themeColor="text1"/>
          <w:sz w:val="24"/>
          <w:szCs w:val="24"/>
        </w:rPr>
        <w:t>MDSK_TESL_MAT02 Advanced program candidates use domain-specific research and evidence to demonstrate leadership in developing high quality learning environments.</w:t>
      </w:r>
    </w:p>
    <w:p w:rsidR="00F0670C" w:rsidRPr="00F0670C" w:rsidRDefault="00F0670C" w:rsidP="00F0670C">
      <w:pPr>
        <w:rPr>
          <w:rFonts w:ascii="Times New Roman" w:hAnsi="Times New Roman" w:cs="Times New Roman"/>
          <w:color w:val="000000" w:themeColor="text1"/>
          <w:sz w:val="24"/>
          <w:szCs w:val="24"/>
        </w:rPr>
      </w:pPr>
      <w:r w:rsidRPr="00F0670C">
        <w:rPr>
          <w:rFonts w:ascii="Times New Roman" w:hAnsi="Times New Roman" w:cs="Times New Roman"/>
          <w:color w:val="000000" w:themeColor="text1"/>
          <w:sz w:val="24"/>
          <w:szCs w:val="24"/>
        </w:rPr>
        <w:t>MDSK_TESL_MAT03 Advanced program candidates demonstrate knowledge, skills, advocacy, and commitment to create supportive environments that afford all P‐12 students access to rigorous and relevant curriculum specific to their learning needs.</w:t>
      </w:r>
    </w:p>
    <w:p w:rsidR="00F0670C" w:rsidRPr="00F0670C" w:rsidRDefault="00F0670C" w:rsidP="00F0670C">
      <w:pPr>
        <w:rPr>
          <w:rFonts w:ascii="Times New Roman" w:hAnsi="Times New Roman" w:cs="Times New Roman"/>
          <w:color w:val="000000" w:themeColor="text1"/>
          <w:sz w:val="24"/>
          <w:szCs w:val="24"/>
        </w:rPr>
      </w:pPr>
      <w:r w:rsidRPr="00F0670C">
        <w:rPr>
          <w:rFonts w:ascii="Times New Roman" w:hAnsi="Times New Roman" w:cs="Times New Roman"/>
          <w:color w:val="000000" w:themeColor="text1"/>
          <w:sz w:val="24"/>
          <w:szCs w:val="24"/>
        </w:rPr>
        <w:t>MDSK_TESL_MAT04 Candidates model and apply technology standards to design, implement, and assess developmentally‐appropriate learning experiences to engage students and improve learning.</w:t>
      </w:r>
    </w:p>
    <w:p w:rsidR="00F0670C" w:rsidRPr="00F0670C" w:rsidRDefault="00F0670C" w:rsidP="00F0670C">
      <w:pPr>
        <w:rPr>
          <w:rFonts w:ascii="Times New Roman" w:hAnsi="Times New Roman" w:cs="Times New Roman"/>
          <w:b/>
          <w:color w:val="000000" w:themeColor="text1"/>
          <w:sz w:val="24"/>
          <w:szCs w:val="24"/>
        </w:rPr>
      </w:pPr>
      <w:r w:rsidRPr="00F0670C">
        <w:rPr>
          <w:rFonts w:ascii="Times New Roman" w:hAnsi="Times New Roman" w:cs="Times New Roman"/>
          <w:b/>
          <w:color w:val="000000" w:themeColor="text1"/>
          <w:sz w:val="24"/>
          <w:szCs w:val="24"/>
        </w:rPr>
        <w:t>MAT Foreign Language Education (K-12)</w:t>
      </w:r>
    </w:p>
    <w:p w:rsidR="00F0670C" w:rsidRPr="00F0670C" w:rsidRDefault="00F0670C" w:rsidP="00F0670C">
      <w:pPr>
        <w:rPr>
          <w:rFonts w:ascii="Times New Roman" w:hAnsi="Times New Roman" w:cs="Times New Roman"/>
          <w:color w:val="000000" w:themeColor="text1"/>
          <w:sz w:val="24"/>
          <w:szCs w:val="24"/>
        </w:rPr>
      </w:pPr>
      <w:r w:rsidRPr="00F0670C">
        <w:rPr>
          <w:rFonts w:ascii="Times New Roman" w:hAnsi="Times New Roman" w:cs="Times New Roman"/>
          <w:color w:val="000000" w:themeColor="text1"/>
          <w:sz w:val="24"/>
          <w:szCs w:val="24"/>
        </w:rPr>
        <w:t>FLED_MAT01 Advanced program candidates are able to demonstrate and apply content knowledge and skills specific to their content area or discipline.</w:t>
      </w:r>
    </w:p>
    <w:p w:rsidR="00F0670C" w:rsidRPr="00F0670C" w:rsidRDefault="00F0670C" w:rsidP="00F0670C">
      <w:pPr>
        <w:rPr>
          <w:rFonts w:ascii="Times New Roman" w:hAnsi="Times New Roman" w:cs="Times New Roman"/>
          <w:color w:val="000000" w:themeColor="text1"/>
          <w:sz w:val="24"/>
          <w:szCs w:val="24"/>
        </w:rPr>
      </w:pPr>
      <w:r w:rsidRPr="00F0670C">
        <w:rPr>
          <w:rFonts w:ascii="Times New Roman" w:hAnsi="Times New Roman" w:cs="Times New Roman"/>
          <w:color w:val="000000" w:themeColor="text1"/>
          <w:sz w:val="24"/>
          <w:szCs w:val="24"/>
        </w:rPr>
        <w:t>FLED_MAT02 Advanced program candidates use domain-specific research and evidence to demonstrate leadership in developing high quality learning environments.</w:t>
      </w:r>
    </w:p>
    <w:p w:rsidR="00F0670C" w:rsidRPr="00F0670C" w:rsidRDefault="00F0670C" w:rsidP="00F0670C">
      <w:pPr>
        <w:rPr>
          <w:rFonts w:ascii="Times New Roman" w:hAnsi="Times New Roman" w:cs="Times New Roman"/>
          <w:color w:val="000000" w:themeColor="text1"/>
          <w:sz w:val="24"/>
          <w:szCs w:val="24"/>
        </w:rPr>
      </w:pPr>
      <w:r w:rsidRPr="00F0670C">
        <w:rPr>
          <w:rFonts w:ascii="Times New Roman" w:hAnsi="Times New Roman" w:cs="Times New Roman"/>
          <w:color w:val="000000" w:themeColor="text1"/>
          <w:sz w:val="24"/>
          <w:szCs w:val="24"/>
        </w:rPr>
        <w:t>FLED_MAT03 Advanced program candidates demonstrate knowledge, skills, advocacy, and commitment to create supportive environments that afford all P‐12 students access to rigorous and relevant curriculum specific to their learning needs.</w:t>
      </w:r>
    </w:p>
    <w:p w:rsidR="00F0670C" w:rsidRPr="00F0670C" w:rsidRDefault="00F0670C" w:rsidP="00F0670C">
      <w:pPr>
        <w:rPr>
          <w:rFonts w:ascii="Times New Roman" w:hAnsi="Times New Roman" w:cs="Times New Roman"/>
          <w:color w:val="000000" w:themeColor="text1"/>
          <w:sz w:val="24"/>
          <w:szCs w:val="24"/>
        </w:rPr>
      </w:pPr>
      <w:r w:rsidRPr="00F0670C">
        <w:rPr>
          <w:rFonts w:ascii="Times New Roman" w:hAnsi="Times New Roman" w:cs="Times New Roman"/>
          <w:color w:val="000000" w:themeColor="text1"/>
          <w:sz w:val="24"/>
          <w:szCs w:val="24"/>
        </w:rPr>
        <w:lastRenderedPageBreak/>
        <w:t>FLED_MAT04 Candidates model and apply technology standards to design, implement, and assess developmentally‐appropriate learning experiences to engage students and improve learning.</w:t>
      </w:r>
    </w:p>
    <w:p w:rsidR="00F0670C" w:rsidRPr="00F0670C" w:rsidRDefault="00F0670C" w:rsidP="00F0670C">
      <w:pPr>
        <w:rPr>
          <w:rFonts w:ascii="Times New Roman" w:hAnsi="Times New Roman" w:cs="Times New Roman"/>
          <w:b/>
          <w:color w:val="000000" w:themeColor="text1"/>
          <w:sz w:val="24"/>
          <w:szCs w:val="24"/>
        </w:rPr>
      </w:pPr>
      <w:r w:rsidRPr="00F0670C">
        <w:rPr>
          <w:rFonts w:ascii="Times New Roman" w:hAnsi="Times New Roman" w:cs="Times New Roman"/>
          <w:b/>
          <w:color w:val="000000" w:themeColor="text1"/>
          <w:sz w:val="24"/>
          <w:szCs w:val="24"/>
        </w:rPr>
        <w:t>MAT Middle Grades Education (grades 6-9) (online and face-to-face)</w:t>
      </w:r>
    </w:p>
    <w:p w:rsidR="00F0670C" w:rsidRPr="00F0670C" w:rsidRDefault="00F0670C" w:rsidP="00F0670C">
      <w:pPr>
        <w:rPr>
          <w:rFonts w:ascii="Times New Roman" w:hAnsi="Times New Roman" w:cs="Times New Roman"/>
          <w:color w:val="000000" w:themeColor="text1"/>
          <w:sz w:val="24"/>
          <w:szCs w:val="24"/>
        </w:rPr>
      </w:pPr>
      <w:r w:rsidRPr="00F0670C">
        <w:rPr>
          <w:rFonts w:ascii="Times New Roman" w:hAnsi="Times New Roman" w:cs="Times New Roman"/>
          <w:color w:val="000000" w:themeColor="text1"/>
          <w:sz w:val="24"/>
          <w:szCs w:val="24"/>
        </w:rPr>
        <w:t>MDSK_MDLG_MAT01 Advanced program candidates are able to demonstrate and apply content knowledge and skills specific to their content area or discipline.</w:t>
      </w:r>
    </w:p>
    <w:p w:rsidR="00F0670C" w:rsidRPr="00F0670C" w:rsidRDefault="00F0670C" w:rsidP="00F0670C">
      <w:pPr>
        <w:rPr>
          <w:rFonts w:ascii="Times New Roman" w:hAnsi="Times New Roman" w:cs="Times New Roman"/>
          <w:color w:val="000000" w:themeColor="text1"/>
          <w:sz w:val="24"/>
          <w:szCs w:val="24"/>
        </w:rPr>
      </w:pPr>
      <w:r w:rsidRPr="00F0670C">
        <w:rPr>
          <w:rFonts w:ascii="Times New Roman" w:hAnsi="Times New Roman" w:cs="Times New Roman"/>
          <w:color w:val="000000" w:themeColor="text1"/>
          <w:sz w:val="24"/>
          <w:szCs w:val="24"/>
        </w:rPr>
        <w:t>MDSK_MDLG_MAT02 Advanced program candidates use domain-specific research and evidence to demonstrate leadership in developing high quality learning environments.</w:t>
      </w:r>
    </w:p>
    <w:p w:rsidR="00F0670C" w:rsidRPr="00F0670C" w:rsidRDefault="00F0670C" w:rsidP="00F0670C">
      <w:pPr>
        <w:rPr>
          <w:rFonts w:ascii="Times New Roman" w:hAnsi="Times New Roman" w:cs="Times New Roman"/>
          <w:color w:val="000000" w:themeColor="text1"/>
          <w:sz w:val="24"/>
          <w:szCs w:val="24"/>
        </w:rPr>
      </w:pPr>
      <w:r w:rsidRPr="00F0670C">
        <w:rPr>
          <w:rFonts w:ascii="Times New Roman" w:hAnsi="Times New Roman" w:cs="Times New Roman"/>
          <w:color w:val="000000" w:themeColor="text1"/>
          <w:sz w:val="24"/>
          <w:szCs w:val="24"/>
        </w:rPr>
        <w:t>MDSK_MDLG_MAT03 Advanced program candidates demonstrate knowledge, skills, advocacy, and commitment to create supportive environments that afford all P‐12 students access to rigorous and relevant curriculum specific to their learning needs.</w:t>
      </w:r>
    </w:p>
    <w:p w:rsidR="00F0670C" w:rsidRPr="00F0670C" w:rsidRDefault="00F0670C" w:rsidP="00F0670C">
      <w:pPr>
        <w:rPr>
          <w:rFonts w:ascii="Times New Roman" w:hAnsi="Times New Roman" w:cs="Times New Roman"/>
          <w:color w:val="000000" w:themeColor="text1"/>
          <w:sz w:val="24"/>
          <w:szCs w:val="24"/>
        </w:rPr>
      </w:pPr>
      <w:r w:rsidRPr="00F0670C">
        <w:rPr>
          <w:rFonts w:ascii="Times New Roman" w:hAnsi="Times New Roman" w:cs="Times New Roman"/>
          <w:color w:val="000000" w:themeColor="text1"/>
          <w:sz w:val="24"/>
          <w:szCs w:val="24"/>
        </w:rPr>
        <w:t>MDSK_MDLG_MAT04 Candidates model and apply technology standards to design, implement, and assess developmentally‐appropriate learning experiences to engage students and improve learning.</w:t>
      </w:r>
    </w:p>
    <w:p w:rsidR="00F0670C" w:rsidRPr="00F0670C" w:rsidRDefault="00F0670C" w:rsidP="00F0670C">
      <w:pPr>
        <w:rPr>
          <w:rFonts w:ascii="Times New Roman" w:hAnsi="Times New Roman" w:cs="Times New Roman"/>
          <w:b/>
          <w:color w:val="000000" w:themeColor="text1"/>
          <w:sz w:val="24"/>
          <w:szCs w:val="24"/>
        </w:rPr>
      </w:pPr>
      <w:r w:rsidRPr="00F0670C">
        <w:rPr>
          <w:rFonts w:ascii="Times New Roman" w:hAnsi="Times New Roman" w:cs="Times New Roman"/>
          <w:b/>
          <w:color w:val="000000" w:themeColor="text1"/>
          <w:sz w:val="24"/>
          <w:szCs w:val="24"/>
        </w:rPr>
        <w:t>MAT Secondary Education (grades 9-12) (online and face-to-face)</w:t>
      </w:r>
    </w:p>
    <w:p w:rsidR="00F0670C" w:rsidRPr="00F0670C" w:rsidRDefault="00F0670C" w:rsidP="00F0670C">
      <w:pPr>
        <w:rPr>
          <w:rFonts w:ascii="Times New Roman" w:hAnsi="Times New Roman" w:cs="Times New Roman"/>
          <w:color w:val="000000" w:themeColor="text1"/>
          <w:sz w:val="24"/>
          <w:szCs w:val="24"/>
        </w:rPr>
      </w:pPr>
      <w:r w:rsidRPr="00F0670C">
        <w:rPr>
          <w:rFonts w:ascii="Times New Roman" w:hAnsi="Times New Roman" w:cs="Times New Roman"/>
          <w:color w:val="000000" w:themeColor="text1"/>
          <w:sz w:val="24"/>
          <w:szCs w:val="24"/>
        </w:rPr>
        <w:t>MDSK_SECD_MAT01 Advanced program candidates are able to demonstrate and apply content knowledge and skills specific to their content area or discipline.</w:t>
      </w:r>
    </w:p>
    <w:p w:rsidR="00F0670C" w:rsidRPr="00F0670C" w:rsidRDefault="00F0670C" w:rsidP="00F0670C">
      <w:pPr>
        <w:rPr>
          <w:rFonts w:ascii="Times New Roman" w:hAnsi="Times New Roman" w:cs="Times New Roman"/>
          <w:color w:val="000000" w:themeColor="text1"/>
          <w:sz w:val="24"/>
          <w:szCs w:val="24"/>
        </w:rPr>
      </w:pPr>
      <w:r w:rsidRPr="00F0670C">
        <w:rPr>
          <w:rFonts w:ascii="Times New Roman" w:hAnsi="Times New Roman" w:cs="Times New Roman"/>
          <w:color w:val="000000" w:themeColor="text1"/>
          <w:sz w:val="24"/>
          <w:szCs w:val="24"/>
        </w:rPr>
        <w:t>MDSK_SECD_MAT02 Advanced program candidates use domain-specific research and evidence to demonstrate leadership in developing high quality learning environments.</w:t>
      </w:r>
    </w:p>
    <w:p w:rsidR="00F0670C" w:rsidRPr="00F0670C" w:rsidRDefault="00F0670C" w:rsidP="00F0670C">
      <w:pPr>
        <w:rPr>
          <w:rFonts w:ascii="Times New Roman" w:hAnsi="Times New Roman" w:cs="Times New Roman"/>
          <w:color w:val="000000" w:themeColor="text1"/>
          <w:sz w:val="24"/>
          <w:szCs w:val="24"/>
        </w:rPr>
      </w:pPr>
      <w:r w:rsidRPr="00F0670C">
        <w:rPr>
          <w:rFonts w:ascii="Times New Roman" w:hAnsi="Times New Roman" w:cs="Times New Roman"/>
          <w:color w:val="000000" w:themeColor="text1"/>
          <w:sz w:val="24"/>
          <w:szCs w:val="24"/>
        </w:rPr>
        <w:t>MDSK_SECD_MAT03 Advanced program candidates demonstrate knowledge, skills, advocacy, and commitment to create supportive environments that afford all P‐12 students access to rigorous and relevant curriculum specific to their learning needs.</w:t>
      </w:r>
    </w:p>
    <w:p w:rsidR="00F0670C" w:rsidRPr="00F0670C" w:rsidRDefault="00F0670C" w:rsidP="00F0670C">
      <w:pPr>
        <w:rPr>
          <w:rFonts w:ascii="Times New Roman" w:hAnsi="Times New Roman" w:cs="Times New Roman"/>
          <w:color w:val="000000" w:themeColor="text1"/>
          <w:sz w:val="24"/>
          <w:szCs w:val="24"/>
        </w:rPr>
      </w:pPr>
      <w:r w:rsidRPr="00F0670C">
        <w:rPr>
          <w:rFonts w:ascii="Times New Roman" w:hAnsi="Times New Roman" w:cs="Times New Roman"/>
          <w:color w:val="000000" w:themeColor="text1"/>
          <w:sz w:val="24"/>
          <w:szCs w:val="24"/>
        </w:rPr>
        <w:t>MDSK_SECD_MAT04 Candidates model and apply technology standards to design, implement, and assess developmentally‐appropriate learning experiences to engage students and improve learning.</w:t>
      </w:r>
    </w:p>
    <w:p w:rsidR="00F0670C" w:rsidRPr="00F0670C" w:rsidRDefault="00F0670C" w:rsidP="00F0670C">
      <w:pPr>
        <w:rPr>
          <w:rFonts w:ascii="Times New Roman" w:hAnsi="Times New Roman" w:cs="Times New Roman"/>
          <w:b/>
          <w:color w:val="000000" w:themeColor="text1"/>
          <w:sz w:val="24"/>
          <w:szCs w:val="24"/>
        </w:rPr>
      </w:pPr>
      <w:r w:rsidRPr="00F0670C">
        <w:rPr>
          <w:rFonts w:ascii="Times New Roman" w:hAnsi="Times New Roman" w:cs="Times New Roman"/>
          <w:b/>
          <w:color w:val="000000" w:themeColor="text1"/>
          <w:sz w:val="24"/>
          <w:szCs w:val="24"/>
        </w:rPr>
        <w:t>MEd Middle Grades and Secondary Education (online and face-to-face)</w:t>
      </w:r>
    </w:p>
    <w:p w:rsidR="00F0670C" w:rsidRPr="00F0670C" w:rsidRDefault="00F0670C" w:rsidP="00F0670C">
      <w:pPr>
        <w:rPr>
          <w:rFonts w:ascii="Times New Roman" w:hAnsi="Times New Roman" w:cs="Times New Roman"/>
          <w:color w:val="000000" w:themeColor="text1"/>
          <w:sz w:val="24"/>
          <w:szCs w:val="24"/>
        </w:rPr>
      </w:pPr>
      <w:r w:rsidRPr="00F0670C">
        <w:rPr>
          <w:rFonts w:ascii="Times New Roman" w:hAnsi="Times New Roman" w:cs="Times New Roman"/>
          <w:color w:val="000000" w:themeColor="text1"/>
          <w:sz w:val="24"/>
          <w:szCs w:val="24"/>
        </w:rPr>
        <w:t>MDSK_MID_MEd01 Advanced program candidates are able to demonstrate and apply content knowledge and skills specific to their content area or discipline.</w:t>
      </w:r>
    </w:p>
    <w:p w:rsidR="00F0670C" w:rsidRPr="00F0670C" w:rsidRDefault="00F0670C" w:rsidP="00F0670C">
      <w:pPr>
        <w:rPr>
          <w:rFonts w:ascii="Times New Roman" w:hAnsi="Times New Roman" w:cs="Times New Roman"/>
          <w:color w:val="000000" w:themeColor="text1"/>
          <w:sz w:val="24"/>
          <w:szCs w:val="24"/>
        </w:rPr>
      </w:pPr>
      <w:r w:rsidRPr="00F0670C">
        <w:rPr>
          <w:rFonts w:ascii="Times New Roman" w:hAnsi="Times New Roman" w:cs="Times New Roman"/>
          <w:color w:val="000000" w:themeColor="text1"/>
          <w:sz w:val="24"/>
          <w:szCs w:val="24"/>
        </w:rPr>
        <w:t>MDSK_MID_MEd02 Advanced program candidates use domain-specific research and evidence to demonstrate leadership in developing high quality learning environments.</w:t>
      </w:r>
    </w:p>
    <w:p w:rsidR="00F0670C" w:rsidRPr="00F0670C" w:rsidRDefault="00F0670C" w:rsidP="00F0670C">
      <w:pPr>
        <w:rPr>
          <w:rFonts w:ascii="Times New Roman" w:hAnsi="Times New Roman" w:cs="Times New Roman"/>
          <w:color w:val="000000" w:themeColor="text1"/>
          <w:sz w:val="24"/>
          <w:szCs w:val="24"/>
        </w:rPr>
      </w:pPr>
      <w:r w:rsidRPr="00F0670C">
        <w:rPr>
          <w:rFonts w:ascii="Times New Roman" w:hAnsi="Times New Roman" w:cs="Times New Roman"/>
          <w:color w:val="000000" w:themeColor="text1"/>
          <w:sz w:val="24"/>
          <w:szCs w:val="24"/>
        </w:rPr>
        <w:t>MDSK_MID_MEd03 Advanced program candidates demonstrate knowledge, skills, advocacy, and commitment to create supportive environments that afford all P‐12 students access to rigorous and relevant curriculum specific to their learning needs.</w:t>
      </w:r>
    </w:p>
    <w:p w:rsidR="00F0670C" w:rsidRPr="00F0670C" w:rsidRDefault="00F0670C" w:rsidP="00F0670C">
      <w:pPr>
        <w:rPr>
          <w:rFonts w:ascii="Times New Roman" w:hAnsi="Times New Roman" w:cs="Times New Roman"/>
          <w:color w:val="000000" w:themeColor="text1"/>
          <w:sz w:val="24"/>
          <w:szCs w:val="24"/>
        </w:rPr>
      </w:pPr>
      <w:r w:rsidRPr="00F0670C">
        <w:rPr>
          <w:rFonts w:ascii="Times New Roman" w:hAnsi="Times New Roman" w:cs="Times New Roman"/>
          <w:color w:val="000000" w:themeColor="text1"/>
          <w:sz w:val="24"/>
          <w:szCs w:val="24"/>
        </w:rPr>
        <w:lastRenderedPageBreak/>
        <w:t>MDSK_MID_MEd04 Candidates model and apply technology standards to design, implement, and assess developmentally‐appropriate learning experiences to engage students and improve learning.</w:t>
      </w:r>
    </w:p>
    <w:p w:rsidR="00F0670C" w:rsidRPr="00F0670C" w:rsidRDefault="00F0670C" w:rsidP="00F0670C">
      <w:pPr>
        <w:rPr>
          <w:rFonts w:ascii="Times New Roman" w:hAnsi="Times New Roman" w:cs="Times New Roman"/>
          <w:b/>
          <w:color w:val="000000" w:themeColor="text1"/>
          <w:sz w:val="24"/>
          <w:szCs w:val="24"/>
        </w:rPr>
      </w:pPr>
      <w:r w:rsidRPr="00F0670C">
        <w:rPr>
          <w:rFonts w:ascii="Times New Roman" w:hAnsi="Times New Roman" w:cs="Times New Roman"/>
          <w:b/>
          <w:color w:val="000000" w:themeColor="text1"/>
          <w:sz w:val="24"/>
          <w:szCs w:val="24"/>
        </w:rPr>
        <w:t>MEd Teaching English as Second Language (K-12)</w:t>
      </w:r>
    </w:p>
    <w:p w:rsidR="00F0670C" w:rsidRPr="00F0670C" w:rsidRDefault="00F0670C" w:rsidP="00F0670C">
      <w:pPr>
        <w:rPr>
          <w:rFonts w:ascii="Times New Roman" w:hAnsi="Times New Roman" w:cs="Times New Roman"/>
          <w:color w:val="000000" w:themeColor="text1"/>
          <w:sz w:val="24"/>
          <w:szCs w:val="24"/>
        </w:rPr>
      </w:pPr>
      <w:r w:rsidRPr="00F0670C">
        <w:rPr>
          <w:rFonts w:ascii="Times New Roman" w:hAnsi="Times New Roman" w:cs="Times New Roman"/>
          <w:color w:val="000000" w:themeColor="text1"/>
          <w:sz w:val="24"/>
          <w:szCs w:val="24"/>
        </w:rPr>
        <w:t>MDSK_TESL_MED_SPF01 Advanced program candidates are able to demonstrate and apply content knowledge and skills specific to their content area or discipline.</w:t>
      </w:r>
    </w:p>
    <w:p w:rsidR="00F0670C" w:rsidRPr="00F0670C" w:rsidRDefault="00F0670C" w:rsidP="00F0670C">
      <w:pPr>
        <w:rPr>
          <w:rFonts w:ascii="Times New Roman" w:hAnsi="Times New Roman" w:cs="Times New Roman"/>
          <w:color w:val="000000" w:themeColor="text1"/>
          <w:sz w:val="24"/>
          <w:szCs w:val="24"/>
        </w:rPr>
      </w:pPr>
      <w:r w:rsidRPr="00F0670C">
        <w:rPr>
          <w:rFonts w:ascii="Times New Roman" w:hAnsi="Times New Roman" w:cs="Times New Roman"/>
          <w:color w:val="000000" w:themeColor="text1"/>
          <w:sz w:val="24"/>
          <w:szCs w:val="24"/>
        </w:rPr>
        <w:t>MDSK_TESL_MED_SPF02 Advanced program candidates use domain-specific research and evidence to demonstrate leadership in developing high quality learning environments.</w:t>
      </w:r>
    </w:p>
    <w:p w:rsidR="00F0670C" w:rsidRPr="00F0670C" w:rsidRDefault="00F0670C" w:rsidP="00F0670C">
      <w:pPr>
        <w:rPr>
          <w:rFonts w:ascii="Times New Roman" w:hAnsi="Times New Roman" w:cs="Times New Roman"/>
          <w:color w:val="000000" w:themeColor="text1"/>
          <w:sz w:val="24"/>
          <w:szCs w:val="24"/>
        </w:rPr>
      </w:pPr>
      <w:r w:rsidRPr="00F0670C">
        <w:rPr>
          <w:rFonts w:ascii="Times New Roman" w:hAnsi="Times New Roman" w:cs="Times New Roman"/>
          <w:color w:val="000000" w:themeColor="text1"/>
          <w:sz w:val="24"/>
          <w:szCs w:val="24"/>
        </w:rPr>
        <w:t>MDSK_TESL_MED_SPF03 Advanced program candidates demonstrate knowledge, skills, advocacy, and commitment to create supportive environments that afford all P‐12 students access to rigorous and relevant curriculum specific to their learning needs.</w:t>
      </w:r>
    </w:p>
    <w:p w:rsidR="00F0670C" w:rsidRPr="00F0670C" w:rsidRDefault="00F0670C" w:rsidP="00F0670C">
      <w:pPr>
        <w:rPr>
          <w:rFonts w:ascii="Times New Roman" w:hAnsi="Times New Roman" w:cs="Times New Roman"/>
          <w:color w:val="000000" w:themeColor="text1"/>
          <w:sz w:val="24"/>
          <w:szCs w:val="24"/>
        </w:rPr>
      </w:pPr>
      <w:r w:rsidRPr="00F0670C">
        <w:rPr>
          <w:rFonts w:ascii="Times New Roman" w:hAnsi="Times New Roman" w:cs="Times New Roman"/>
          <w:color w:val="000000" w:themeColor="text1"/>
          <w:sz w:val="24"/>
          <w:szCs w:val="24"/>
        </w:rPr>
        <w:t>MDSK_TESL_MED_SPF04 Candidates model and apply technology standards to design, implement, and assess developmentally‐ appropriate learning experiences to engage students and improve learning.</w:t>
      </w:r>
    </w:p>
    <w:p w:rsidR="00F0670C" w:rsidRPr="00F0670C" w:rsidRDefault="00F0670C" w:rsidP="00F0670C">
      <w:pPr>
        <w:rPr>
          <w:rFonts w:ascii="Times New Roman" w:hAnsi="Times New Roman" w:cs="Times New Roman"/>
          <w:b/>
          <w:color w:val="000000" w:themeColor="text1"/>
          <w:sz w:val="24"/>
          <w:szCs w:val="24"/>
        </w:rPr>
      </w:pPr>
      <w:r w:rsidRPr="00F0670C">
        <w:rPr>
          <w:rFonts w:ascii="Times New Roman" w:hAnsi="Times New Roman" w:cs="Times New Roman"/>
          <w:b/>
          <w:color w:val="000000" w:themeColor="text1"/>
          <w:sz w:val="24"/>
          <w:szCs w:val="24"/>
        </w:rPr>
        <w:t>PhD Curriculum and Instruction</w:t>
      </w:r>
    </w:p>
    <w:p w:rsidR="00F0670C" w:rsidRPr="00F0670C" w:rsidRDefault="00F0670C" w:rsidP="00F0670C">
      <w:pPr>
        <w:rPr>
          <w:rFonts w:ascii="Times New Roman" w:hAnsi="Times New Roman" w:cs="Times New Roman"/>
          <w:color w:val="000000" w:themeColor="text1"/>
          <w:sz w:val="24"/>
          <w:szCs w:val="24"/>
        </w:rPr>
      </w:pPr>
      <w:r w:rsidRPr="00F0670C">
        <w:rPr>
          <w:rFonts w:ascii="Times New Roman" w:hAnsi="Times New Roman" w:cs="Times New Roman"/>
          <w:color w:val="000000" w:themeColor="text1"/>
          <w:sz w:val="24"/>
          <w:szCs w:val="24"/>
        </w:rPr>
        <w:t>PhD_C&amp;I_01 Ph.D. students in the Curriculum &amp; Instruction Doctoral Program will demonstrate in-depth knowledge of core urban education</w:t>
      </w:r>
      <w:r w:rsidR="00877C6D">
        <w:rPr>
          <w:rFonts w:ascii="Times New Roman" w:hAnsi="Times New Roman" w:cs="Times New Roman"/>
          <w:color w:val="000000" w:themeColor="text1"/>
          <w:sz w:val="24"/>
          <w:szCs w:val="24"/>
        </w:rPr>
        <w:t>.</w:t>
      </w:r>
    </w:p>
    <w:p w:rsidR="00F0670C" w:rsidRPr="00F0670C" w:rsidRDefault="00F0670C" w:rsidP="00F0670C">
      <w:pPr>
        <w:rPr>
          <w:rFonts w:ascii="Times New Roman" w:hAnsi="Times New Roman" w:cs="Times New Roman"/>
          <w:color w:val="000000" w:themeColor="text1"/>
          <w:sz w:val="24"/>
          <w:szCs w:val="24"/>
        </w:rPr>
      </w:pPr>
      <w:r w:rsidRPr="00F0670C">
        <w:rPr>
          <w:rFonts w:ascii="Times New Roman" w:hAnsi="Times New Roman" w:cs="Times New Roman"/>
          <w:color w:val="000000" w:themeColor="text1"/>
          <w:sz w:val="24"/>
          <w:szCs w:val="24"/>
        </w:rPr>
        <w:t>PhD_C&amp;I_02 Ph.D. students in the Curriculum &amp; Instruction Doctoral Program will demonstrate in-depth knowledge of content concentration (urban education, literacy, mathematics, and elementary education.)</w:t>
      </w:r>
    </w:p>
    <w:p w:rsidR="00F0670C" w:rsidRPr="00F0670C" w:rsidRDefault="00F0670C" w:rsidP="00F0670C">
      <w:pPr>
        <w:rPr>
          <w:rFonts w:ascii="Times New Roman" w:hAnsi="Times New Roman" w:cs="Times New Roman"/>
          <w:color w:val="000000" w:themeColor="text1"/>
          <w:sz w:val="24"/>
          <w:szCs w:val="24"/>
        </w:rPr>
      </w:pPr>
      <w:r w:rsidRPr="00F0670C">
        <w:rPr>
          <w:rFonts w:ascii="Times New Roman" w:hAnsi="Times New Roman" w:cs="Times New Roman"/>
          <w:color w:val="000000" w:themeColor="text1"/>
          <w:sz w:val="24"/>
          <w:szCs w:val="24"/>
        </w:rPr>
        <w:t>PhD_C&amp;I_03 Ph.D. students in the C</w:t>
      </w:r>
      <w:r w:rsidR="00CE5832">
        <w:rPr>
          <w:rFonts w:ascii="Times New Roman" w:hAnsi="Times New Roman" w:cs="Times New Roman"/>
          <w:color w:val="000000" w:themeColor="text1"/>
          <w:sz w:val="24"/>
          <w:szCs w:val="24"/>
        </w:rPr>
        <w:t xml:space="preserve">urriculum </w:t>
      </w:r>
      <w:r w:rsidRPr="00F0670C">
        <w:rPr>
          <w:rFonts w:ascii="Times New Roman" w:hAnsi="Times New Roman" w:cs="Times New Roman"/>
          <w:color w:val="000000" w:themeColor="text1"/>
          <w:sz w:val="24"/>
          <w:szCs w:val="24"/>
        </w:rPr>
        <w:t>&amp;</w:t>
      </w:r>
      <w:r w:rsidR="00CE5832">
        <w:rPr>
          <w:rFonts w:ascii="Times New Roman" w:hAnsi="Times New Roman" w:cs="Times New Roman"/>
          <w:color w:val="000000" w:themeColor="text1"/>
          <w:sz w:val="24"/>
          <w:szCs w:val="24"/>
        </w:rPr>
        <w:t xml:space="preserve"> </w:t>
      </w:r>
      <w:r w:rsidRPr="00F0670C">
        <w:rPr>
          <w:rFonts w:ascii="Times New Roman" w:hAnsi="Times New Roman" w:cs="Times New Roman"/>
          <w:color w:val="000000" w:themeColor="text1"/>
          <w:sz w:val="24"/>
          <w:szCs w:val="24"/>
        </w:rPr>
        <w:t>I</w:t>
      </w:r>
      <w:r w:rsidR="00CE5832">
        <w:rPr>
          <w:rFonts w:ascii="Times New Roman" w:hAnsi="Times New Roman" w:cs="Times New Roman"/>
          <w:color w:val="000000" w:themeColor="text1"/>
          <w:sz w:val="24"/>
          <w:szCs w:val="24"/>
        </w:rPr>
        <w:t>nstruction</w:t>
      </w:r>
      <w:r w:rsidRPr="00F0670C">
        <w:rPr>
          <w:rFonts w:ascii="Times New Roman" w:hAnsi="Times New Roman" w:cs="Times New Roman"/>
          <w:color w:val="000000" w:themeColor="text1"/>
          <w:sz w:val="24"/>
          <w:szCs w:val="24"/>
        </w:rPr>
        <w:t xml:space="preserve"> doctoral program will demonstrate the ability to conduct independent research to answer relevant questions in their concentration area. This research has the potential to add to the body of knowledge in the field of education.</w:t>
      </w:r>
    </w:p>
    <w:p w:rsidR="00F0670C" w:rsidRPr="00F0670C" w:rsidRDefault="00F0670C" w:rsidP="00F0670C">
      <w:pPr>
        <w:rPr>
          <w:rFonts w:ascii="Times New Roman" w:hAnsi="Times New Roman" w:cs="Times New Roman"/>
          <w:color w:val="000000" w:themeColor="text1"/>
          <w:sz w:val="24"/>
          <w:szCs w:val="24"/>
        </w:rPr>
      </w:pPr>
      <w:r w:rsidRPr="00F0670C">
        <w:rPr>
          <w:rFonts w:ascii="Times New Roman" w:hAnsi="Times New Roman" w:cs="Times New Roman"/>
          <w:color w:val="000000" w:themeColor="text1"/>
          <w:sz w:val="24"/>
          <w:szCs w:val="24"/>
        </w:rPr>
        <w:t>PhD_C&amp;I_04 Ph.D. students in the Curriculum &amp; Instruction Doctoral Program will demonstrate an understanding of diversity and ability to create a supportive learning environment for all students</w:t>
      </w:r>
      <w:r w:rsidR="00CE5832">
        <w:rPr>
          <w:rFonts w:ascii="Times New Roman" w:hAnsi="Times New Roman" w:cs="Times New Roman"/>
          <w:color w:val="000000" w:themeColor="text1"/>
          <w:sz w:val="24"/>
          <w:szCs w:val="24"/>
        </w:rPr>
        <w:t>.</w:t>
      </w:r>
    </w:p>
    <w:p w:rsidR="00F0670C" w:rsidRPr="00F0670C" w:rsidRDefault="00F0670C" w:rsidP="00F0670C">
      <w:pPr>
        <w:rPr>
          <w:rFonts w:ascii="Times New Roman" w:hAnsi="Times New Roman" w:cs="Times New Roman"/>
          <w:b/>
          <w:color w:val="000000" w:themeColor="text1"/>
          <w:sz w:val="24"/>
          <w:szCs w:val="24"/>
        </w:rPr>
      </w:pPr>
      <w:r w:rsidRPr="00F0670C">
        <w:rPr>
          <w:rFonts w:ascii="Times New Roman" w:hAnsi="Times New Roman" w:cs="Times New Roman"/>
          <w:b/>
          <w:color w:val="000000" w:themeColor="text1"/>
          <w:sz w:val="24"/>
          <w:szCs w:val="24"/>
        </w:rPr>
        <w:t>BA Elementary Education (grades K-6)</w:t>
      </w:r>
    </w:p>
    <w:p w:rsidR="00F0670C" w:rsidRPr="00F0670C" w:rsidRDefault="00F0670C" w:rsidP="00F0670C">
      <w:pPr>
        <w:rPr>
          <w:rFonts w:ascii="Times New Roman" w:hAnsi="Times New Roman" w:cs="Times New Roman"/>
          <w:color w:val="000000" w:themeColor="text1"/>
          <w:sz w:val="24"/>
          <w:szCs w:val="24"/>
        </w:rPr>
      </w:pPr>
      <w:r w:rsidRPr="00F0670C">
        <w:rPr>
          <w:rFonts w:ascii="Times New Roman" w:hAnsi="Times New Roman" w:cs="Times New Roman"/>
          <w:color w:val="000000" w:themeColor="text1"/>
          <w:sz w:val="24"/>
          <w:szCs w:val="24"/>
        </w:rPr>
        <w:t>BAELED01 Initial teacher licensure candidates demonstrate knowledge of the important principles and concepts of the content they teach.</w:t>
      </w:r>
      <w:r w:rsidR="00C52210">
        <w:rPr>
          <w:rFonts w:ascii="Times New Roman" w:hAnsi="Times New Roman" w:cs="Times New Roman"/>
          <w:color w:val="000000" w:themeColor="text1"/>
          <w:sz w:val="24"/>
          <w:szCs w:val="24"/>
        </w:rPr>
        <w:t xml:space="preserve"> </w:t>
      </w:r>
      <w:r w:rsidRPr="00F0670C">
        <w:rPr>
          <w:rFonts w:ascii="Times New Roman" w:hAnsi="Times New Roman" w:cs="Times New Roman"/>
          <w:color w:val="000000" w:themeColor="text1"/>
          <w:sz w:val="24"/>
          <w:szCs w:val="24"/>
        </w:rPr>
        <w:t>All program completers pass the content examinations required for licensure.</w:t>
      </w:r>
    </w:p>
    <w:p w:rsidR="00F0670C" w:rsidRPr="00F0670C" w:rsidRDefault="00F0670C" w:rsidP="00F0670C">
      <w:pPr>
        <w:rPr>
          <w:rFonts w:ascii="Times New Roman" w:hAnsi="Times New Roman" w:cs="Times New Roman"/>
          <w:color w:val="000000" w:themeColor="text1"/>
          <w:sz w:val="24"/>
          <w:szCs w:val="24"/>
        </w:rPr>
      </w:pPr>
      <w:r w:rsidRPr="00F0670C">
        <w:rPr>
          <w:rFonts w:ascii="Times New Roman" w:hAnsi="Times New Roman" w:cs="Times New Roman"/>
          <w:color w:val="000000" w:themeColor="text1"/>
          <w:sz w:val="24"/>
          <w:szCs w:val="24"/>
        </w:rPr>
        <w:t>BAELED02 Candidates use domain-specific research and theory to design, implement, assess, and reflect on student learning.</w:t>
      </w:r>
    </w:p>
    <w:p w:rsidR="00F0670C" w:rsidRPr="00F0670C" w:rsidRDefault="00F0670C" w:rsidP="00F0670C">
      <w:pPr>
        <w:rPr>
          <w:rFonts w:ascii="Times New Roman" w:hAnsi="Times New Roman" w:cs="Times New Roman"/>
          <w:color w:val="000000" w:themeColor="text1"/>
          <w:sz w:val="24"/>
          <w:szCs w:val="24"/>
        </w:rPr>
      </w:pPr>
      <w:r w:rsidRPr="00F0670C">
        <w:rPr>
          <w:rFonts w:ascii="Times New Roman" w:hAnsi="Times New Roman" w:cs="Times New Roman"/>
          <w:color w:val="000000" w:themeColor="text1"/>
          <w:sz w:val="24"/>
          <w:szCs w:val="24"/>
        </w:rPr>
        <w:t>BAELED03 Candidates demonstrate skills and commitment that afford all P‐12 students access to rigorous and relevant curriculum specific to their learning needs.</w:t>
      </w:r>
    </w:p>
    <w:p w:rsidR="00F0670C" w:rsidRPr="00F0670C" w:rsidRDefault="00F0670C" w:rsidP="00F0670C">
      <w:pPr>
        <w:rPr>
          <w:rFonts w:ascii="Times New Roman" w:hAnsi="Times New Roman" w:cs="Times New Roman"/>
          <w:color w:val="000000" w:themeColor="text1"/>
          <w:sz w:val="24"/>
          <w:szCs w:val="24"/>
        </w:rPr>
      </w:pPr>
      <w:r w:rsidRPr="00F0670C">
        <w:rPr>
          <w:rFonts w:ascii="Times New Roman" w:hAnsi="Times New Roman" w:cs="Times New Roman"/>
          <w:color w:val="000000" w:themeColor="text1"/>
          <w:sz w:val="24"/>
          <w:szCs w:val="24"/>
        </w:rPr>
        <w:lastRenderedPageBreak/>
        <w:t>BAELED04 Candidates model and apply technology standards to design, implement, and assess developmentally‐appropriate learning experiences to engage students and improve learning.</w:t>
      </w:r>
    </w:p>
    <w:p w:rsidR="00AB1A83" w:rsidRPr="00F0670C" w:rsidRDefault="00F0670C" w:rsidP="00F0670C">
      <w:pPr>
        <w:rPr>
          <w:rFonts w:ascii="Times New Roman" w:hAnsi="Times New Roman" w:cs="Times New Roman"/>
          <w:color w:val="000000" w:themeColor="text1"/>
          <w:sz w:val="24"/>
          <w:szCs w:val="24"/>
        </w:rPr>
      </w:pPr>
      <w:r w:rsidRPr="00F0670C">
        <w:rPr>
          <w:rFonts w:ascii="Times New Roman" w:hAnsi="Times New Roman" w:cs="Times New Roman"/>
          <w:color w:val="000000" w:themeColor="text1"/>
          <w:sz w:val="24"/>
          <w:szCs w:val="24"/>
        </w:rPr>
        <w:t>BAELED05 Candidates demonstrate proficiency in oral and written communication skills appropriate for educators.</w:t>
      </w:r>
    </w:p>
    <w:p w:rsidR="00F0670C" w:rsidRPr="00F0670C" w:rsidRDefault="00F0670C" w:rsidP="00F0670C">
      <w:pPr>
        <w:rPr>
          <w:rFonts w:ascii="Times New Roman" w:hAnsi="Times New Roman" w:cs="Times New Roman"/>
          <w:b/>
          <w:color w:val="000000" w:themeColor="text1"/>
          <w:sz w:val="24"/>
          <w:szCs w:val="24"/>
        </w:rPr>
      </w:pPr>
      <w:r w:rsidRPr="00F0670C">
        <w:rPr>
          <w:rFonts w:ascii="Times New Roman" w:hAnsi="Times New Roman" w:cs="Times New Roman"/>
          <w:b/>
          <w:color w:val="000000" w:themeColor="text1"/>
          <w:sz w:val="24"/>
          <w:szCs w:val="24"/>
        </w:rPr>
        <w:t>MAT Elementary Education (grades K-6)</w:t>
      </w:r>
    </w:p>
    <w:p w:rsidR="00F0670C" w:rsidRPr="00F0670C" w:rsidRDefault="00F0670C" w:rsidP="00F0670C">
      <w:pPr>
        <w:rPr>
          <w:rFonts w:ascii="Times New Roman" w:hAnsi="Times New Roman" w:cs="Times New Roman"/>
          <w:color w:val="000000" w:themeColor="text1"/>
          <w:sz w:val="24"/>
          <w:szCs w:val="24"/>
        </w:rPr>
      </w:pPr>
      <w:r w:rsidRPr="00F0670C">
        <w:rPr>
          <w:rFonts w:ascii="Times New Roman" w:hAnsi="Times New Roman" w:cs="Times New Roman"/>
          <w:color w:val="000000" w:themeColor="text1"/>
          <w:sz w:val="24"/>
          <w:szCs w:val="24"/>
        </w:rPr>
        <w:t>REEL_MAT01 Advanced program candidates are able to demonstrate and apply content knowledge and skills specific to their content area or discipline.</w:t>
      </w:r>
    </w:p>
    <w:p w:rsidR="00F0670C" w:rsidRPr="00F0670C" w:rsidRDefault="00F0670C" w:rsidP="00F0670C">
      <w:pPr>
        <w:rPr>
          <w:rFonts w:ascii="Times New Roman" w:hAnsi="Times New Roman" w:cs="Times New Roman"/>
          <w:color w:val="000000" w:themeColor="text1"/>
          <w:sz w:val="24"/>
          <w:szCs w:val="24"/>
        </w:rPr>
      </w:pPr>
      <w:r w:rsidRPr="00F0670C">
        <w:rPr>
          <w:rFonts w:ascii="Times New Roman" w:hAnsi="Times New Roman" w:cs="Times New Roman"/>
          <w:color w:val="000000" w:themeColor="text1"/>
          <w:sz w:val="24"/>
          <w:szCs w:val="24"/>
        </w:rPr>
        <w:t>REEL_MAT02 Advanced program candidates use domain-specific research and evidence to demonstrate leadership in developing high quality learning environments.</w:t>
      </w:r>
    </w:p>
    <w:p w:rsidR="00F0670C" w:rsidRPr="00F0670C" w:rsidRDefault="00F0670C" w:rsidP="00F0670C">
      <w:pPr>
        <w:rPr>
          <w:rFonts w:ascii="Times New Roman" w:hAnsi="Times New Roman" w:cs="Times New Roman"/>
          <w:color w:val="000000" w:themeColor="text1"/>
          <w:sz w:val="24"/>
          <w:szCs w:val="24"/>
        </w:rPr>
      </w:pPr>
      <w:r w:rsidRPr="00F0670C">
        <w:rPr>
          <w:rFonts w:ascii="Times New Roman" w:hAnsi="Times New Roman" w:cs="Times New Roman"/>
          <w:color w:val="000000" w:themeColor="text1"/>
          <w:sz w:val="24"/>
          <w:szCs w:val="24"/>
        </w:rPr>
        <w:t>REEL_MAT03 Advanced program candidates demonstrate knowledge, skills, advocacy, and commitment to create supportive environments that afford all P‐12 students access to rigorous and relevant curriculum specific to their learning needs.</w:t>
      </w:r>
    </w:p>
    <w:p w:rsidR="00AB1A83" w:rsidRPr="00F0670C" w:rsidRDefault="00F0670C" w:rsidP="00F0670C">
      <w:pPr>
        <w:rPr>
          <w:rFonts w:ascii="Times New Roman" w:hAnsi="Times New Roman" w:cs="Times New Roman"/>
          <w:color w:val="000000" w:themeColor="text1"/>
          <w:sz w:val="24"/>
          <w:szCs w:val="24"/>
        </w:rPr>
      </w:pPr>
      <w:r w:rsidRPr="00F0670C">
        <w:rPr>
          <w:rFonts w:ascii="Times New Roman" w:hAnsi="Times New Roman" w:cs="Times New Roman"/>
          <w:color w:val="000000" w:themeColor="text1"/>
          <w:sz w:val="24"/>
          <w:szCs w:val="24"/>
        </w:rPr>
        <w:t>REEL_MAT04 Candidates model and apply technology standards to design, implement, and assess developmentally‐appropriate learning experiences to engage students and improve learning.</w:t>
      </w:r>
    </w:p>
    <w:p w:rsidR="00F0670C" w:rsidRPr="00F0670C" w:rsidRDefault="00F0670C" w:rsidP="00F0670C">
      <w:pPr>
        <w:rPr>
          <w:rFonts w:ascii="Times New Roman" w:hAnsi="Times New Roman" w:cs="Times New Roman"/>
          <w:b/>
          <w:color w:val="000000" w:themeColor="text1"/>
          <w:sz w:val="24"/>
          <w:szCs w:val="24"/>
        </w:rPr>
      </w:pPr>
      <w:r w:rsidRPr="00F0670C">
        <w:rPr>
          <w:rFonts w:ascii="Times New Roman" w:hAnsi="Times New Roman" w:cs="Times New Roman"/>
          <w:b/>
          <w:color w:val="000000" w:themeColor="text1"/>
          <w:sz w:val="24"/>
          <w:szCs w:val="24"/>
        </w:rPr>
        <w:t>MEd Elementary Education</w:t>
      </w:r>
    </w:p>
    <w:p w:rsidR="00F0670C" w:rsidRPr="00F0670C" w:rsidRDefault="00F0670C" w:rsidP="00F0670C">
      <w:pPr>
        <w:rPr>
          <w:rFonts w:ascii="Times New Roman" w:hAnsi="Times New Roman" w:cs="Times New Roman"/>
          <w:color w:val="000000" w:themeColor="text1"/>
          <w:sz w:val="24"/>
          <w:szCs w:val="24"/>
        </w:rPr>
      </w:pPr>
      <w:r w:rsidRPr="00F0670C">
        <w:rPr>
          <w:rFonts w:ascii="Times New Roman" w:hAnsi="Times New Roman" w:cs="Times New Roman"/>
          <w:color w:val="000000" w:themeColor="text1"/>
          <w:sz w:val="24"/>
          <w:szCs w:val="24"/>
        </w:rPr>
        <w:t>ELED_MEd01 Advanced program candidates are able to demonstrate and apply content knowledge and skills specific to their content area or discipline.</w:t>
      </w:r>
    </w:p>
    <w:p w:rsidR="00F0670C" w:rsidRPr="00F0670C" w:rsidRDefault="00F0670C" w:rsidP="00F0670C">
      <w:pPr>
        <w:rPr>
          <w:rFonts w:ascii="Times New Roman" w:hAnsi="Times New Roman" w:cs="Times New Roman"/>
          <w:color w:val="000000" w:themeColor="text1"/>
          <w:sz w:val="24"/>
          <w:szCs w:val="24"/>
        </w:rPr>
      </w:pPr>
      <w:r w:rsidRPr="00F0670C">
        <w:rPr>
          <w:rFonts w:ascii="Times New Roman" w:hAnsi="Times New Roman" w:cs="Times New Roman"/>
          <w:color w:val="000000" w:themeColor="text1"/>
          <w:sz w:val="24"/>
          <w:szCs w:val="24"/>
        </w:rPr>
        <w:t>ELED_MEd02 Advanced program candidates use domain-specific research and evidence to demonstrate leadership in developing high quality learning environments.</w:t>
      </w:r>
    </w:p>
    <w:p w:rsidR="00F0670C" w:rsidRPr="00F0670C" w:rsidRDefault="00F0670C" w:rsidP="00F0670C">
      <w:pPr>
        <w:rPr>
          <w:rFonts w:ascii="Times New Roman" w:hAnsi="Times New Roman" w:cs="Times New Roman"/>
          <w:color w:val="000000" w:themeColor="text1"/>
          <w:sz w:val="24"/>
          <w:szCs w:val="24"/>
        </w:rPr>
      </w:pPr>
      <w:r w:rsidRPr="00F0670C">
        <w:rPr>
          <w:rFonts w:ascii="Times New Roman" w:hAnsi="Times New Roman" w:cs="Times New Roman"/>
          <w:color w:val="000000" w:themeColor="text1"/>
          <w:sz w:val="24"/>
          <w:szCs w:val="24"/>
        </w:rPr>
        <w:t>ELED_MEd03 Advanced program candidates demonstrate knowledge, skills, advocacy, and commitment to create supportive environments that afford all P‐12 students access to rigorous and relevant curriculum specific to their learning needs.</w:t>
      </w:r>
    </w:p>
    <w:p w:rsidR="00F0670C" w:rsidRPr="00F0670C" w:rsidRDefault="00F0670C" w:rsidP="00F0670C">
      <w:pPr>
        <w:rPr>
          <w:rFonts w:ascii="Times New Roman" w:hAnsi="Times New Roman" w:cs="Times New Roman"/>
          <w:color w:val="000000" w:themeColor="text1"/>
          <w:sz w:val="24"/>
          <w:szCs w:val="24"/>
        </w:rPr>
      </w:pPr>
      <w:r w:rsidRPr="00F0670C">
        <w:rPr>
          <w:rFonts w:ascii="Times New Roman" w:hAnsi="Times New Roman" w:cs="Times New Roman"/>
          <w:color w:val="000000" w:themeColor="text1"/>
          <w:sz w:val="24"/>
          <w:szCs w:val="24"/>
        </w:rPr>
        <w:t>ELED_MEd04 Advanced teacher candidates demonstrate leadership and classroom behaviors consistent with fairness</w:t>
      </w:r>
      <w:r w:rsidR="007171F2">
        <w:rPr>
          <w:rFonts w:ascii="Times New Roman" w:hAnsi="Times New Roman" w:cs="Times New Roman"/>
          <w:color w:val="000000" w:themeColor="text1"/>
          <w:sz w:val="24"/>
          <w:szCs w:val="24"/>
        </w:rPr>
        <w:t>.</w:t>
      </w:r>
    </w:p>
    <w:p w:rsidR="00F0670C" w:rsidRPr="00F0670C" w:rsidRDefault="00F0670C" w:rsidP="00F0670C">
      <w:pPr>
        <w:rPr>
          <w:rFonts w:ascii="Times New Roman" w:hAnsi="Times New Roman" w:cs="Times New Roman"/>
          <w:b/>
          <w:color w:val="000000" w:themeColor="text1"/>
          <w:sz w:val="24"/>
          <w:szCs w:val="24"/>
        </w:rPr>
      </w:pPr>
      <w:r w:rsidRPr="00F0670C">
        <w:rPr>
          <w:rFonts w:ascii="Times New Roman" w:hAnsi="Times New Roman" w:cs="Times New Roman"/>
          <w:b/>
          <w:color w:val="000000" w:themeColor="text1"/>
          <w:sz w:val="24"/>
          <w:szCs w:val="24"/>
        </w:rPr>
        <w:t>MEd Reading Education</w:t>
      </w:r>
    </w:p>
    <w:p w:rsidR="00F0670C" w:rsidRPr="00F0670C" w:rsidRDefault="00F0670C" w:rsidP="00F0670C">
      <w:pPr>
        <w:rPr>
          <w:rFonts w:ascii="Times New Roman" w:hAnsi="Times New Roman" w:cs="Times New Roman"/>
          <w:color w:val="000000" w:themeColor="text1"/>
          <w:sz w:val="24"/>
          <w:szCs w:val="24"/>
        </w:rPr>
      </w:pPr>
      <w:r w:rsidRPr="00F0670C">
        <w:rPr>
          <w:rFonts w:ascii="Times New Roman" w:hAnsi="Times New Roman" w:cs="Times New Roman"/>
          <w:color w:val="000000" w:themeColor="text1"/>
          <w:sz w:val="24"/>
          <w:szCs w:val="24"/>
        </w:rPr>
        <w:t>READ_MEd01 Advanced program candidates are able to demonstrate and apply content knowledge and skills specific to their content area or discipline.</w:t>
      </w:r>
    </w:p>
    <w:p w:rsidR="00F0670C" w:rsidRPr="00F0670C" w:rsidRDefault="00F0670C" w:rsidP="00F0670C">
      <w:pPr>
        <w:rPr>
          <w:rFonts w:ascii="Times New Roman" w:hAnsi="Times New Roman" w:cs="Times New Roman"/>
          <w:color w:val="000000" w:themeColor="text1"/>
          <w:sz w:val="24"/>
          <w:szCs w:val="24"/>
        </w:rPr>
      </w:pPr>
      <w:r w:rsidRPr="00F0670C">
        <w:rPr>
          <w:rFonts w:ascii="Times New Roman" w:hAnsi="Times New Roman" w:cs="Times New Roman"/>
          <w:color w:val="000000" w:themeColor="text1"/>
          <w:sz w:val="24"/>
          <w:szCs w:val="24"/>
        </w:rPr>
        <w:t>READ_MEd02 Advanced program candidates use domain-specific research and evidence to demonstrate leadership in developing high quality learning environments.</w:t>
      </w:r>
    </w:p>
    <w:p w:rsidR="00F0670C" w:rsidRPr="00F0670C" w:rsidRDefault="00F0670C" w:rsidP="00F0670C">
      <w:pPr>
        <w:rPr>
          <w:rFonts w:ascii="Times New Roman" w:hAnsi="Times New Roman" w:cs="Times New Roman"/>
          <w:color w:val="000000" w:themeColor="text1"/>
          <w:sz w:val="24"/>
          <w:szCs w:val="24"/>
        </w:rPr>
      </w:pPr>
      <w:r w:rsidRPr="00F0670C">
        <w:rPr>
          <w:rFonts w:ascii="Times New Roman" w:hAnsi="Times New Roman" w:cs="Times New Roman"/>
          <w:color w:val="000000" w:themeColor="text1"/>
          <w:sz w:val="24"/>
          <w:szCs w:val="24"/>
        </w:rPr>
        <w:t>READ_MEd03 Advanced program candidates demonstrate knowledge, skills, advocacy, and commitment to create supportive environments that afford all P‐12 students access to rigorous and relevant curriculum specific to their learning needs.</w:t>
      </w:r>
    </w:p>
    <w:p w:rsidR="00F0670C" w:rsidRPr="00F0670C" w:rsidRDefault="00F0670C" w:rsidP="00F0670C">
      <w:pPr>
        <w:rPr>
          <w:rFonts w:ascii="Times New Roman" w:hAnsi="Times New Roman" w:cs="Times New Roman"/>
          <w:color w:val="000000" w:themeColor="text1"/>
          <w:sz w:val="24"/>
          <w:szCs w:val="24"/>
        </w:rPr>
      </w:pPr>
      <w:r w:rsidRPr="00F0670C">
        <w:rPr>
          <w:rFonts w:ascii="Times New Roman" w:hAnsi="Times New Roman" w:cs="Times New Roman"/>
          <w:color w:val="000000" w:themeColor="text1"/>
          <w:sz w:val="24"/>
          <w:szCs w:val="24"/>
        </w:rPr>
        <w:lastRenderedPageBreak/>
        <w:t>READ_MEd04 Advanced program candidates apply technology standards to design, implement and assess learning experiences/environments to engage children/students, improve learning, and enrich professional practice.</w:t>
      </w:r>
    </w:p>
    <w:p w:rsidR="00F0670C" w:rsidRPr="00F0670C" w:rsidRDefault="00F0670C" w:rsidP="00F0670C">
      <w:pPr>
        <w:rPr>
          <w:rFonts w:ascii="Times New Roman" w:hAnsi="Times New Roman" w:cs="Times New Roman"/>
          <w:b/>
          <w:color w:val="000000" w:themeColor="text1"/>
          <w:sz w:val="24"/>
          <w:szCs w:val="24"/>
        </w:rPr>
      </w:pPr>
      <w:r w:rsidRPr="00F0670C">
        <w:rPr>
          <w:rFonts w:ascii="Times New Roman" w:hAnsi="Times New Roman" w:cs="Times New Roman"/>
          <w:b/>
          <w:color w:val="000000" w:themeColor="text1"/>
          <w:sz w:val="24"/>
          <w:szCs w:val="24"/>
        </w:rPr>
        <w:t>BA Child and Family Development</w:t>
      </w:r>
    </w:p>
    <w:p w:rsidR="00F0670C" w:rsidRPr="00F0670C" w:rsidRDefault="00F0670C" w:rsidP="00F0670C">
      <w:pPr>
        <w:rPr>
          <w:rFonts w:ascii="Times New Roman" w:hAnsi="Times New Roman" w:cs="Times New Roman"/>
          <w:color w:val="000000" w:themeColor="text1"/>
          <w:sz w:val="24"/>
          <w:szCs w:val="24"/>
        </w:rPr>
      </w:pPr>
      <w:r w:rsidRPr="00F0670C">
        <w:rPr>
          <w:rFonts w:ascii="Times New Roman" w:hAnsi="Times New Roman" w:cs="Times New Roman"/>
          <w:color w:val="000000" w:themeColor="text1"/>
          <w:sz w:val="24"/>
          <w:szCs w:val="24"/>
        </w:rPr>
        <w:t>SPCD_CHFD_BA01 Candidates demonstrate proficiency in the 10 InTASC standards at the appropriate progression level(s) in the following categories: the learner and learning; content; instructional practice; and professional responsibility.</w:t>
      </w:r>
    </w:p>
    <w:p w:rsidR="00F0670C" w:rsidRPr="00F0670C" w:rsidRDefault="00F0670C" w:rsidP="00F0670C">
      <w:pPr>
        <w:rPr>
          <w:rFonts w:ascii="Times New Roman" w:hAnsi="Times New Roman" w:cs="Times New Roman"/>
          <w:color w:val="000000" w:themeColor="text1"/>
          <w:sz w:val="24"/>
          <w:szCs w:val="24"/>
        </w:rPr>
      </w:pPr>
      <w:r w:rsidRPr="00F0670C">
        <w:rPr>
          <w:rFonts w:ascii="Times New Roman" w:hAnsi="Times New Roman" w:cs="Times New Roman"/>
          <w:color w:val="000000" w:themeColor="text1"/>
          <w:sz w:val="24"/>
          <w:szCs w:val="24"/>
        </w:rPr>
        <w:t>SPCD_CHFD_BA02 Candidates use domain-specific research and theory to design, implement, assess, and reflect on student learning.</w:t>
      </w:r>
    </w:p>
    <w:p w:rsidR="00F0670C" w:rsidRPr="00F0670C" w:rsidRDefault="00F0670C" w:rsidP="00F0670C">
      <w:pPr>
        <w:rPr>
          <w:rFonts w:ascii="Times New Roman" w:hAnsi="Times New Roman" w:cs="Times New Roman"/>
          <w:color w:val="000000" w:themeColor="text1"/>
          <w:sz w:val="24"/>
          <w:szCs w:val="24"/>
        </w:rPr>
      </w:pPr>
      <w:r w:rsidRPr="00F0670C">
        <w:rPr>
          <w:rFonts w:ascii="Times New Roman" w:hAnsi="Times New Roman" w:cs="Times New Roman"/>
          <w:color w:val="000000" w:themeColor="text1"/>
          <w:sz w:val="24"/>
          <w:szCs w:val="24"/>
        </w:rPr>
        <w:t>SPCD_CHFD_BA03 Candidates demonstrate skills and commitment that afford all P‐12 students access to rigorous and relevant curriculum specific to their learning needs.</w:t>
      </w:r>
    </w:p>
    <w:p w:rsidR="00F0670C" w:rsidRPr="00F0670C" w:rsidRDefault="00F0670C" w:rsidP="00F0670C">
      <w:pPr>
        <w:rPr>
          <w:rFonts w:ascii="Times New Roman" w:hAnsi="Times New Roman" w:cs="Times New Roman"/>
          <w:color w:val="000000" w:themeColor="text1"/>
          <w:sz w:val="24"/>
          <w:szCs w:val="24"/>
        </w:rPr>
      </w:pPr>
      <w:r w:rsidRPr="00F0670C">
        <w:rPr>
          <w:rFonts w:ascii="Times New Roman" w:hAnsi="Times New Roman" w:cs="Times New Roman"/>
          <w:color w:val="000000" w:themeColor="text1"/>
          <w:sz w:val="24"/>
          <w:szCs w:val="24"/>
        </w:rPr>
        <w:t>SPCD_CHFD_BA04 Candidates model and apply technology standards to design, implement, and assess developmentally‐appropriate learning experiences to engage students and improve learning</w:t>
      </w:r>
      <w:r w:rsidR="005A0E32">
        <w:rPr>
          <w:rFonts w:ascii="Times New Roman" w:hAnsi="Times New Roman" w:cs="Times New Roman"/>
          <w:color w:val="000000" w:themeColor="text1"/>
          <w:sz w:val="24"/>
          <w:szCs w:val="24"/>
        </w:rPr>
        <w:t>.</w:t>
      </w:r>
    </w:p>
    <w:p w:rsidR="00F0670C" w:rsidRPr="00F0670C" w:rsidRDefault="00F0670C" w:rsidP="00F0670C">
      <w:pPr>
        <w:rPr>
          <w:rFonts w:ascii="Times New Roman" w:hAnsi="Times New Roman" w:cs="Times New Roman"/>
          <w:color w:val="000000" w:themeColor="text1"/>
          <w:sz w:val="24"/>
          <w:szCs w:val="24"/>
        </w:rPr>
      </w:pPr>
      <w:r w:rsidRPr="00F0670C">
        <w:rPr>
          <w:rFonts w:ascii="Times New Roman" w:hAnsi="Times New Roman" w:cs="Times New Roman"/>
          <w:color w:val="000000" w:themeColor="text1"/>
          <w:sz w:val="24"/>
          <w:szCs w:val="24"/>
        </w:rPr>
        <w:t>SPCD_CHFD_BA05 Candidates demonstrate proficiency in oral and written communication skills appropriate for educators.</w:t>
      </w:r>
    </w:p>
    <w:p w:rsidR="00F0670C" w:rsidRPr="00F0670C" w:rsidRDefault="00F0670C" w:rsidP="00F0670C">
      <w:pPr>
        <w:rPr>
          <w:rFonts w:ascii="Times New Roman" w:hAnsi="Times New Roman" w:cs="Times New Roman"/>
          <w:b/>
          <w:color w:val="000000" w:themeColor="text1"/>
          <w:sz w:val="24"/>
          <w:szCs w:val="24"/>
        </w:rPr>
      </w:pPr>
      <w:r w:rsidRPr="00F0670C">
        <w:rPr>
          <w:rFonts w:ascii="Times New Roman" w:hAnsi="Times New Roman" w:cs="Times New Roman"/>
          <w:b/>
          <w:color w:val="000000" w:themeColor="text1"/>
          <w:sz w:val="24"/>
          <w:szCs w:val="24"/>
        </w:rPr>
        <w:t>BA Special Education (K-12) Adapted Curriculum</w:t>
      </w:r>
    </w:p>
    <w:p w:rsidR="00F0670C" w:rsidRPr="00F0670C" w:rsidRDefault="00F0670C" w:rsidP="00F0670C">
      <w:pPr>
        <w:rPr>
          <w:rFonts w:ascii="Times New Roman" w:hAnsi="Times New Roman" w:cs="Times New Roman"/>
          <w:color w:val="000000" w:themeColor="text1"/>
          <w:sz w:val="24"/>
          <w:szCs w:val="24"/>
        </w:rPr>
      </w:pPr>
      <w:r w:rsidRPr="00F0670C">
        <w:rPr>
          <w:rFonts w:ascii="Times New Roman" w:hAnsi="Times New Roman" w:cs="Times New Roman"/>
          <w:color w:val="000000" w:themeColor="text1"/>
          <w:sz w:val="24"/>
          <w:szCs w:val="24"/>
        </w:rPr>
        <w:t>SPED_BA_AC_01 Candidates demonstrate proficiency in the 10 InTASC standards at the appropriate progression level(s) in the following categories: the learner and learning; content; instructional practice; and professional responsibility.</w:t>
      </w:r>
    </w:p>
    <w:p w:rsidR="00F0670C" w:rsidRPr="00F0670C" w:rsidRDefault="00F0670C" w:rsidP="00F0670C">
      <w:pPr>
        <w:rPr>
          <w:rFonts w:ascii="Times New Roman" w:hAnsi="Times New Roman" w:cs="Times New Roman"/>
          <w:color w:val="000000" w:themeColor="text1"/>
          <w:sz w:val="24"/>
          <w:szCs w:val="24"/>
        </w:rPr>
      </w:pPr>
      <w:r w:rsidRPr="00F0670C">
        <w:rPr>
          <w:rFonts w:ascii="Times New Roman" w:hAnsi="Times New Roman" w:cs="Times New Roman"/>
          <w:color w:val="000000" w:themeColor="text1"/>
          <w:sz w:val="24"/>
          <w:szCs w:val="24"/>
        </w:rPr>
        <w:t>SPED_BA_AC_02 Candidates use domain-specific research and theory to design, implement, assess, and reflect on student learning.</w:t>
      </w:r>
    </w:p>
    <w:p w:rsidR="00F0670C" w:rsidRPr="00F0670C" w:rsidRDefault="00F0670C" w:rsidP="00F0670C">
      <w:pPr>
        <w:rPr>
          <w:rFonts w:ascii="Times New Roman" w:hAnsi="Times New Roman" w:cs="Times New Roman"/>
          <w:color w:val="000000" w:themeColor="text1"/>
          <w:sz w:val="24"/>
          <w:szCs w:val="24"/>
        </w:rPr>
      </w:pPr>
      <w:r w:rsidRPr="00F0670C">
        <w:rPr>
          <w:rFonts w:ascii="Times New Roman" w:hAnsi="Times New Roman" w:cs="Times New Roman"/>
          <w:color w:val="000000" w:themeColor="text1"/>
          <w:sz w:val="24"/>
          <w:szCs w:val="24"/>
        </w:rPr>
        <w:t>SPED_BA_AC_03 Candidates demonstrate skills and commitment that afford all P‐12 students access to rigorous and relevant curriculum specific to their learning needs.</w:t>
      </w:r>
    </w:p>
    <w:p w:rsidR="00F0670C" w:rsidRPr="00F0670C" w:rsidRDefault="00F0670C" w:rsidP="00F0670C">
      <w:pPr>
        <w:rPr>
          <w:rFonts w:ascii="Times New Roman" w:hAnsi="Times New Roman" w:cs="Times New Roman"/>
          <w:color w:val="000000" w:themeColor="text1"/>
          <w:sz w:val="24"/>
          <w:szCs w:val="24"/>
        </w:rPr>
      </w:pPr>
      <w:r w:rsidRPr="00F0670C">
        <w:rPr>
          <w:rFonts w:ascii="Times New Roman" w:hAnsi="Times New Roman" w:cs="Times New Roman"/>
          <w:color w:val="000000" w:themeColor="text1"/>
          <w:sz w:val="24"/>
          <w:szCs w:val="24"/>
        </w:rPr>
        <w:t>SPED_BA_AC_04 Candidates model and apply technology standards to design, implement, and assess developmentally‐appropriate learning experiences to engage students and improve learning.</w:t>
      </w:r>
    </w:p>
    <w:p w:rsidR="00F0670C" w:rsidRPr="00F0670C" w:rsidRDefault="00F0670C" w:rsidP="00F0670C">
      <w:pPr>
        <w:rPr>
          <w:rFonts w:ascii="Times New Roman" w:hAnsi="Times New Roman" w:cs="Times New Roman"/>
          <w:color w:val="000000" w:themeColor="text1"/>
          <w:sz w:val="24"/>
          <w:szCs w:val="24"/>
        </w:rPr>
      </w:pPr>
      <w:r w:rsidRPr="00F0670C">
        <w:rPr>
          <w:rFonts w:ascii="Times New Roman" w:hAnsi="Times New Roman" w:cs="Times New Roman"/>
          <w:color w:val="000000" w:themeColor="text1"/>
          <w:sz w:val="24"/>
          <w:szCs w:val="24"/>
        </w:rPr>
        <w:t>SPED_BA_AC_05 Candidates demonstrate proficiency in oral and written communication skills appropriate for educators.</w:t>
      </w:r>
    </w:p>
    <w:p w:rsidR="00F0670C" w:rsidRPr="00F0670C" w:rsidRDefault="00F0670C" w:rsidP="00F0670C">
      <w:pPr>
        <w:rPr>
          <w:rFonts w:ascii="Times New Roman" w:hAnsi="Times New Roman" w:cs="Times New Roman"/>
          <w:b/>
          <w:color w:val="000000" w:themeColor="text1"/>
          <w:sz w:val="24"/>
          <w:szCs w:val="24"/>
        </w:rPr>
      </w:pPr>
      <w:r w:rsidRPr="00F0670C">
        <w:rPr>
          <w:rFonts w:ascii="Times New Roman" w:hAnsi="Times New Roman" w:cs="Times New Roman"/>
          <w:b/>
          <w:color w:val="000000" w:themeColor="text1"/>
          <w:sz w:val="24"/>
          <w:szCs w:val="24"/>
        </w:rPr>
        <w:t>BA Special Education (K-12) General Curriculum</w:t>
      </w:r>
    </w:p>
    <w:p w:rsidR="00F0670C" w:rsidRPr="00F0670C" w:rsidRDefault="00F0670C" w:rsidP="00F0670C">
      <w:pPr>
        <w:rPr>
          <w:rFonts w:ascii="Times New Roman" w:hAnsi="Times New Roman" w:cs="Times New Roman"/>
          <w:color w:val="000000" w:themeColor="text1"/>
          <w:sz w:val="24"/>
          <w:szCs w:val="24"/>
        </w:rPr>
      </w:pPr>
      <w:r w:rsidRPr="00F0670C">
        <w:rPr>
          <w:rFonts w:ascii="Times New Roman" w:hAnsi="Times New Roman" w:cs="Times New Roman"/>
          <w:color w:val="000000" w:themeColor="text1"/>
          <w:sz w:val="24"/>
          <w:szCs w:val="24"/>
        </w:rPr>
        <w:t>SPED_BA_GC_01 Candidates demonstrate proficiency in the 10 InTASC standards at the appropriate progression level(s) in the following categories: the learner and learning; content; instructional practice; and professional responsibility.</w:t>
      </w:r>
    </w:p>
    <w:p w:rsidR="00F0670C" w:rsidRPr="00F0670C" w:rsidRDefault="00F0670C" w:rsidP="00F0670C">
      <w:pPr>
        <w:rPr>
          <w:rFonts w:ascii="Times New Roman" w:hAnsi="Times New Roman" w:cs="Times New Roman"/>
          <w:color w:val="000000" w:themeColor="text1"/>
          <w:sz w:val="24"/>
          <w:szCs w:val="24"/>
        </w:rPr>
      </w:pPr>
      <w:r w:rsidRPr="00F0670C">
        <w:rPr>
          <w:rFonts w:ascii="Times New Roman" w:hAnsi="Times New Roman" w:cs="Times New Roman"/>
          <w:color w:val="000000" w:themeColor="text1"/>
          <w:sz w:val="24"/>
          <w:szCs w:val="24"/>
        </w:rPr>
        <w:t>SPED_BA_GC_02 Candidates use domain-specific research and theory to design, implement, assess, and reflect on student learning.</w:t>
      </w:r>
    </w:p>
    <w:p w:rsidR="00F0670C" w:rsidRPr="00F0670C" w:rsidRDefault="00F0670C" w:rsidP="00F0670C">
      <w:pPr>
        <w:rPr>
          <w:rFonts w:ascii="Times New Roman" w:hAnsi="Times New Roman" w:cs="Times New Roman"/>
          <w:color w:val="000000" w:themeColor="text1"/>
          <w:sz w:val="24"/>
          <w:szCs w:val="24"/>
        </w:rPr>
      </w:pPr>
      <w:r w:rsidRPr="00F0670C">
        <w:rPr>
          <w:rFonts w:ascii="Times New Roman" w:hAnsi="Times New Roman" w:cs="Times New Roman"/>
          <w:color w:val="000000" w:themeColor="text1"/>
          <w:sz w:val="24"/>
          <w:szCs w:val="24"/>
        </w:rPr>
        <w:lastRenderedPageBreak/>
        <w:t>SPED_BA_GC_03 Candidates demonstrate skills and commitment that afford all P‐12 students access to rigorous and relevant curriculum specific to their learning needs.</w:t>
      </w:r>
    </w:p>
    <w:p w:rsidR="00F0670C" w:rsidRPr="00F0670C" w:rsidRDefault="00F0670C" w:rsidP="00F0670C">
      <w:pPr>
        <w:rPr>
          <w:rFonts w:ascii="Times New Roman" w:hAnsi="Times New Roman" w:cs="Times New Roman"/>
          <w:color w:val="000000" w:themeColor="text1"/>
          <w:sz w:val="24"/>
          <w:szCs w:val="24"/>
        </w:rPr>
      </w:pPr>
      <w:r w:rsidRPr="00F0670C">
        <w:rPr>
          <w:rFonts w:ascii="Times New Roman" w:hAnsi="Times New Roman" w:cs="Times New Roman"/>
          <w:color w:val="000000" w:themeColor="text1"/>
          <w:sz w:val="24"/>
          <w:szCs w:val="24"/>
        </w:rPr>
        <w:t>SPED_BA_GC_04 Candidates model and apply technology standards to design, implement, and assess developmentally‐appropriate learning experiences to engage students and improve learning.</w:t>
      </w:r>
    </w:p>
    <w:p w:rsidR="0055258E" w:rsidRPr="00F0670C" w:rsidRDefault="00F0670C" w:rsidP="00F0670C">
      <w:pPr>
        <w:rPr>
          <w:rFonts w:ascii="Times New Roman" w:hAnsi="Times New Roman" w:cs="Times New Roman"/>
          <w:color w:val="000000" w:themeColor="text1"/>
          <w:sz w:val="24"/>
          <w:szCs w:val="24"/>
        </w:rPr>
      </w:pPr>
      <w:r w:rsidRPr="00F0670C">
        <w:rPr>
          <w:rFonts w:ascii="Times New Roman" w:hAnsi="Times New Roman" w:cs="Times New Roman"/>
          <w:color w:val="000000" w:themeColor="text1"/>
          <w:sz w:val="24"/>
          <w:szCs w:val="24"/>
        </w:rPr>
        <w:t>SPED_BA_GC_05 Candidates demonstrate proficiency in oral and written communication skills appropriate for educators.</w:t>
      </w:r>
    </w:p>
    <w:p w:rsidR="00F0670C" w:rsidRPr="00F0670C" w:rsidRDefault="00F0670C" w:rsidP="00F0670C">
      <w:pPr>
        <w:rPr>
          <w:rFonts w:ascii="Times New Roman" w:hAnsi="Times New Roman" w:cs="Times New Roman"/>
          <w:b/>
          <w:color w:val="000000" w:themeColor="text1"/>
          <w:sz w:val="24"/>
          <w:szCs w:val="24"/>
        </w:rPr>
      </w:pPr>
      <w:r w:rsidRPr="00F0670C">
        <w:rPr>
          <w:rFonts w:ascii="Times New Roman" w:hAnsi="Times New Roman" w:cs="Times New Roman"/>
          <w:b/>
          <w:color w:val="000000" w:themeColor="text1"/>
          <w:sz w:val="24"/>
          <w:szCs w:val="24"/>
        </w:rPr>
        <w:t>BA Special Education and Elementary Education (grades K-6)</w:t>
      </w:r>
    </w:p>
    <w:p w:rsidR="00F0670C" w:rsidRPr="00F0670C" w:rsidRDefault="00F0670C" w:rsidP="00F0670C">
      <w:pPr>
        <w:rPr>
          <w:rFonts w:ascii="Times New Roman" w:hAnsi="Times New Roman" w:cs="Times New Roman"/>
          <w:color w:val="000000" w:themeColor="text1"/>
          <w:sz w:val="24"/>
          <w:szCs w:val="24"/>
        </w:rPr>
      </w:pPr>
      <w:r w:rsidRPr="00F0670C">
        <w:rPr>
          <w:rFonts w:ascii="Times New Roman" w:hAnsi="Times New Roman" w:cs="Times New Roman"/>
          <w:color w:val="000000" w:themeColor="text1"/>
          <w:sz w:val="24"/>
          <w:szCs w:val="24"/>
        </w:rPr>
        <w:t>SPELBA01 Candidates demonstrate proficiency in the 10 InTASC standards at the appropriate progression level(s) in the following categories: the learner and learning; content; instructional practice; and professional responsibility.</w:t>
      </w:r>
    </w:p>
    <w:p w:rsidR="00F0670C" w:rsidRPr="00F0670C" w:rsidRDefault="00F0670C" w:rsidP="00F0670C">
      <w:pPr>
        <w:rPr>
          <w:rFonts w:ascii="Times New Roman" w:hAnsi="Times New Roman" w:cs="Times New Roman"/>
          <w:color w:val="000000" w:themeColor="text1"/>
          <w:sz w:val="24"/>
          <w:szCs w:val="24"/>
        </w:rPr>
      </w:pPr>
      <w:r w:rsidRPr="00F0670C">
        <w:rPr>
          <w:rFonts w:ascii="Times New Roman" w:hAnsi="Times New Roman" w:cs="Times New Roman"/>
          <w:color w:val="000000" w:themeColor="text1"/>
          <w:sz w:val="24"/>
          <w:szCs w:val="24"/>
        </w:rPr>
        <w:t>SPELBA02 Candidates use domain-specific research and theory to design, implement, assess, and reflect on student learning.</w:t>
      </w:r>
    </w:p>
    <w:p w:rsidR="00F0670C" w:rsidRPr="00F0670C" w:rsidRDefault="00F0670C" w:rsidP="00F0670C">
      <w:pPr>
        <w:rPr>
          <w:rFonts w:ascii="Times New Roman" w:hAnsi="Times New Roman" w:cs="Times New Roman"/>
          <w:color w:val="000000" w:themeColor="text1"/>
          <w:sz w:val="24"/>
          <w:szCs w:val="24"/>
        </w:rPr>
      </w:pPr>
      <w:r w:rsidRPr="00F0670C">
        <w:rPr>
          <w:rFonts w:ascii="Times New Roman" w:hAnsi="Times New Roman" w:cs="Times New Roman"/>
          <w:color w:val="000000" w:themeColor="text1"/>
          <w:sz w:val="24"/>
          <w:szCs w:val="24"/>
        </w:rPr>
        <w:t>SPELBA03 Candidates demonstrate skills and commitment that afford all P‐12 students access to rigorous and relevant curriculum specific to their learning needs.</w:t>
      </w:r>
    </w:p>
    <w:p w:rsidR="00F0670C" w:rsidRPr="00F0670C" w:rsidRDefault="00F0670C" w:rsidP="00F0670C">
      <w:pPr>
        <w:rPr>
          <w:rFonts w:ascii="Times New Roman" w:hAnsi="Times New Roman" w:cs="Times New Roman"/>
          <w:color w:val="000000" w:themeColor="text1"/>
          <w:sz w:val="24"/>
          <w:szCs w:val="24"/>
        </w:rPr>
      </w:pPr>
      <w:r w:rsidRPr="00F0670C">
        <w:rPr>
          <w:rFonts w:ascii="Times New Roman" w:hAnsi="Times New Roman" w:cs="Times New Roman"/>
          <w:color w:val="000000" w:themeColor="text1"/>
          <w:sz w:val="24"/>
          <w:szCs w:val="24"/>
        </w:rPr>
        <w:t>SPELBA04 Candidates model and apply technology standards to design, implement, and assess developmentally‐appropriate learning experiences to engage students and improve learning</w:t>
      </w:r>
      <w:r w:rsidR="004478CC">
        <w:rPr>
          <w:rFonts w:ascii="Times New Roman" w:hAnsi="Times New Roman" w:cs="Times New Roman"/>
          <w:color w:val="000000" w:themeColor="text1"/>
          <w:sz w:val="24"/>
          <w:szCs w:val="24"/>
        </w:rPr>
        <w:t>.</w:t>
      </w:r>
    </w:p>
    <w:p w:rsidR="001C35A0" w:rsidRPr="00F0670C" w:rsidRDefault="00F0670C" w:rsidP="00F0670C">
      <w:pPr>
        <w:rPr>
          <w:rFonts w:ascii="Times New Roman" w:hAnsi="Times New Roman" w:cs="Times New Roman"/>
          <w:color w:val="000000" w:themeColor="text1"/>
          <w:sz w:val="24"/>
          <w:szCs w:val="24"/>
        </w:rPr>
      </w:pPr>
      <w:r w:rsidRPr="00F0670C">
        <w:rPr>
          <w:rFonts w:ascii="Times New Roman" w:hAnsi="Times New Roman" w:cs="Times New Roman"/>
          <w:color w:val="000000" w:themeColor="text1"/>
          <w:sz w:val="24"/>
          <w:szCs w:val="24"/>
        </w:rPr>
        <w:t>SPELBA05 Candidates demonstrate proficiency in oral and written communication skills appropriate for educators.</w:t>
      </w:r>
    </w:p>
    <w:p w:rsidR="00F0670C" w:rsidRPr="00F0670C" w:rsidRDefault="00F0670C" w:rsidP="00F0670C">
      <w:pPr>
        <w:rPr>
          <w:rFonts w:ascii="Times New Roman" w:hAnsi="Times New Roman" w:cs="Times New Roman"/>
          <w:b/>
          <w:color w:val="000000" w:themeColor="text1"/>
          <w:sz w:val="24"/>
          <w:szCs w:val="24"/>
        </w:rPr>
      </w:pPr>
      <w:r w:rsidRPr="00F0670C">
        <w:rPr>
          <w:rFonts w:ascii="Times New Roman" w:hAnsi="Times New Roman" w:cs="Times New Roman"/>
          <w:b/>
          <w:color w:val="000000" w:themeColor="text1"/>
          <w:sz w:val="24"/>
          <w:szCs w:val="24"/>
        </w:rPr>
        <w:t>MAT Child and Family Studies</w:t>
      </w:r>
    </w:p>
    <w:p w:rsidR="00F0670C" w:rsidRPr="00F0670C" w:rsidRDefault="00F0670C" w:rsidP="00F0670C">
      <w:pPr>
        <w:rPr>
          <w:rFonts w:ascii="Times New Roman" w:hAnsi="Times New Roman" w:cs="Times New Roman"/>
          <w:color w:val="000000" w:themeColor="text1"/>
          <w:sz w:val="24"/>
          <w:szCs w:val="24"/>
        </w:rPr>
      </w:pPr>
      <w:r w:rsidRPr="00F0670C">
        <w:rPr>
          <w:rFonts w:ascii="Times New Roman" w:hAnsi="Times New Roman" w:cs="Times New Roman"/>
          <w:color w:val="000000" w:themeColor="text1"/>
          <w:sz w:val="24"/>
          <w:szCs w:val="24"/>
        </w:rPr>
        <w:t>SPCD_CHFDMAT01 Advanced program candidates are able to demonstrate and apply content knowledge and skills specific to their content area or discipline.</w:t>
      </w:r>
    </w:p>
    <w:p w:rsidR="00F0670C" w:rsidRPr="00F0670C" w:rsidRDefault="00F0670C" w:rsidP="00F0670C">
      <w:pPr>
        <w:rPr>
          <w:rFonts w:ascii="Times New Roman" w:hAnsi="Times New Roman" w:cs="Times New Roman"/>
          <w:color w:val="000000" w:themeColor="text1"/>
          <w:sz w:val="24"/>
          <w:szCs w:val="24"/>
        </w:rPr>
      </w:pPr>
      <w:r w:rsidRPr="00F0670C">
        <w:rPr>
          <w:rFonts w:ascii="Times New Roman" w:hAnsi="Times New Roman" w:cs="Times New Roman"/>
          <w:color w:val="000000" w:themeColor="text1"/>
          <w:sz w:val="24"/>
          <w:szCs w:val="24"/>
        </w:rPr>
        <w:t>SPCD_CHFDMAT02 Advanced program candidates use domain-specific research and evidence to demonstrate leadership in developing high quality learning environments.</w:t>
      </w:r>
    </w:p>
    <w:p w:rsidR="00F0670C" w:rsidRPr="00F0670C" w:rsidRDefault="00F0670C" w:rsidP="00F0670C">
      <w:pPr>
        <w:rPr>
          <w:rFonts w:ascii="Times New Roman" w:hAnsi="Times New Roman" w:cs="Times New Roman"/>
          <w:color w:val="000000" w:themeColor="text1"/>
          <w:sz w:val="24"/>
          <w:szCs w:val="24"/>
        </w:rPr>
      </w:pPr>
      <w:r w:rsidRPr="00F0670C">
        <w:rPr>
          <w:rFonts w:ascii="Times New Roman" w:hAnsi="Times New Roman" w:cs="Times New Roman"/>
          <w:color w:val="000000" w:themeColor="text1"/>
          <w:sz w:val="24"/>
          <w:szCs w:val="24"/>
        </w:rPr>
        <w:t>SPCD_CHFDMAT03 Advanced program candidates demonstrate knowledge, skills, advocacy, and commitment to create supportive environments that afford all P‐12 students access to rigorous and relevant curriculum specific to their learning needs.</w:t>
      </w:r>
    </w:p>
    <w:p w:rsidR="001C35A0" w:rsidRPr="00F0670C" w:rsidRDefault="00F0670C" w:rsidP="00F0670C">
      <w:pPr>
        <w:rPr>
          <w:rFonts w:ascii="Times New Roman" w:hAnsi="Times New Roman" w:cs="Times New Roman"/>
          <w:color w:val="000000" w:themeColor="text1"/>
          <w:sz w:val="24"/>
          <w:szCs w:val="24"/>
        </w:rPr>
      </w:pPr>
      <w:r w:rsidRPr="00F0670C">
        <w:rPr>
          <w:rFonts w:ascii="Times New Roman" w:hAnsi="Times New Roman" w:cs="Times New Roman"/>
          <w:color w:val="000000" w:themeColor="text1"/>
          <w:sz w:val="24"/>
          <w:szCs w:val="24"/>
        </w:rPr>
        <w:t>SPCD_CHFDMAT04 Candidates model and apply technology standards to design, implement, and assess developmentally‐appropriate learning experiences to engage students and improve learning.</w:t>
      </w:r>
    </w:p>
    <w:p w:rsidR="00F0670C" w:rsidRPr="00F0670C" w:rsidRDefault="00F0670C" w:rsidP="00F0670C">
      <w:pPr>
        <w:rPr>
          <w:rFonts w:ascii="Times New Roman" w:hAnsi="Times New Roman" w:cs="Times New Roman"/>
          <w:b/>
          <w:color w:val="000000" w:themeColor="text1"/>
          <w:sz w:val="24"/>
          <w:szCs w:val="24"/>
        </w:rPr>
      </w:pPr>
      <w:r w:rsidRPr="00F0670C">
        <w:rPr>
          <w:rFonts w:ascii="Times New Roman" w:hAnsi="Times New Roman" w:cs="Times New Roman"/>
          <w:b/>
          <w:color w:val="000000" w:themeColor="text1"/>
          <w:sz w:val="24"/>
          <w:szCs w:val="24"/>
        </w:rPr>
        <w:t>MAT Special Education General or Adapted Curriculum (K-12) (online and face-to-face)</w:t>
      </w:r>
    </w:p>
    <w:p w:rsidR="00F0670C" w:rsidRPr="00F0670C" w:rsidRDefault="00F0670C" w:rsidP="00F0670C">
      <w:pPr>
        <w:rPr>
          <w:rFonts w:ascii="Times New Roman" w:hAnsi="Times New Roman" w:cs="Times New Roman"/>
          <w:color w:val="000000" w:themeColor="text1"/>
          <w:sz w:val="24"/>
          <w:szCs w:val="24"/>
        </w:rPr>
      </w:pPr>
      <w:r w:rsidRPr="00F0670C">
        <w:rPr>
          <w:rFonts w:ascii="Times New Roman" w:hAnsi="Times New Roman" w:cs="Times New Roman"/>
          <w:color w:val="000000" w:themeColor="text1"/>
          <w:sz w:val="24"/>
          <w:szCs w:val="24"/>
        </w:rPr>
        <w:t>SPEDMAT01 Advanced program candidates are able to demonstrate and apply content knowledge and skills specific to their content area or discipline. (Aligned with CAEP Advanced Standards 1.1; 1.3)</w:t>
      </w:r>
    </w:p>
    <w:p w:rsidR="00F0670C" w:rsidRPr="00F0670C" w:rsidRDefault="00F0670C" w:rsidP="00F0670C">
      <w:pPr>
        <w:rPr>
          <w:rFonts w:ascii="Times New Roman" w:hAnsi="Times New Roman" w:cs="Times New Roman"/>
          <w:color w:val="000000" w:themeColor="text1"/>
          <w:sz w:val="24"/>
          <w:szCs w:val="24"/>
        </w:rPr>
      </w:pPr>
      <w:r w:rsidRPr="00F0670C">
        <w:rPr>
          <w:rFonts w:ascii="Times New Roman" w:hAnsi="Times New Roman" w:cs="Times New Roman"/>
          <w:color w:val="000000" w:themeColor="text1"/>
          <w:sz w:val="24"/>
          <w:szCs w:val="24"/>
        </w:rPr>
        <w:lastRenderedPageBreak/>
        <w:t xml:space="preserve">SPEDMAT02 Advanced program candidates use domain-specific research and evidence to demonstrate leadership in developing high quality learning environment. </w:t>
      </w:r>
      <w:r w:rsidR="00442C07">
        <w:rPr>
          <w:rFonts w:ascii="Times New Roman" w:hAnsi="Times New Roman" w:cs="Times New Roman"/>
          <w:color w:val="000000" w:themeColor="text1"/>
          <w:sz w:val="24"/>
          <w:szCs w:val="24"/>
        </w:rPr>
        <w:t>(</w:t>
      </w:r>
      <w:r w:rsidRPr="00F0670C">
        <w:rPr>
          <w:rFonts w:ascii="Times New Roman" w:hAnsi="Times New Roman" w:cs="Times New Roman"/>
          <w:color w:val="000000" w:themeColor="text1"/>
          <w:sz w:val="24"/>
          <w:szCs w:val="24"/>
        </w:rPr>
        <w:t>Aligned with CAEP Advanced Standard 1.2).</w:t>
      </w:r>
    </w:p>
    <w:p w:rsidR="00F0670C" w:rsidRPr="00F0670C" w:rsidRDefault="00F0670C" w:rsidP="00F0670C">
      <w:pPr>
        <w:rPr>
          <w:rFonts w:ascii="Times New Roman" w:hAnsi="Times New Roman" w:cs="Times New Roman"/>
          <w:color w:val="000000" w:themeColor="text1"/>
          <w:sz w:val="24"/>
          <w:szCs w:val="24"/>
        </w:rPr>
      </w:pPr>
      <w:r w:rsidRPr="00F0670C">
        <w:rPr>
          <w:rFonts w:ascii="Times New Roman" w:hAnsi="Times New Roman" w:cs="Times New Roman"/>
          <w:color w:val="000000" w:themeColor="text1"/>
          <w:sz w:val="24"/>
          <w:szCs w:val="24"/>
        </w:rPr>
        <w:t>SPEDMAT03 Advanced program candidates demonstrate knowledge, skills, advocacy, and commitment to create supportive environments that afford all P-12 students access to rigorous and relevant curriculum specific to their learning needs.</w:t>
      </w:r>
    </w:p>
    <w:p w:rsidR="00F0670C" w:rsidRPr="00F0670C" w:rsidRDefault="00F0670C" w:rsidP="00F0670C">
      <w:pPr>
        <w:rPr>
          <w:rFonts w:ascii="Times New Roman" w:hAnsi="Times New Roman" w:cs="Times New Roman"/>
          <w:color w:val="000000" w:themeColor="text1"/>
          <w:sz w:val="24"/>
          <w:szCs w:val="24"/>
        </w:rPr>
      </w:pPr>
      <w:r w:rsidRPr="00F0670C">
        <w:rPr>
          <w:rFonts w:ascii="Times New Roman" w:hAnsi="Times New Roman" w:cs="Times New Roman"/>
          <w:color w:val="000000" w:themeColor="text1"/>
          <w:sz w:val="24"/>
          <w:szCs w:val="24"/>
        </w:rPr>
        <w:t>SPEDMAT04 Advanced program candidates apply technology standards to design, implement and assess learning experiences/environments to engage children/students, improve learning, and enrich professional practice. (Aligned w</w:t>
      </w:r>
      <w:r w:rsidR="004478CC">
        <w:rPr>
          <w:rFonts w:ascii="Times New Roman" w:hAnsi="Times New Roman" w:cs="Times New Roman"/>
          <w:color w:val="000000" w:themeColor="text1"/>
          <w:sz w:val="24"/>
          <w:szCs w:val="24"/>
        </w:rPr>
        <w:t>ith CAEP Advanced Standard 1.5)</w:t>
      </w:r>
    </w:p>
    <w:p w:rsidR="00F0670C" w:rsidRPr="00F0670C" w:rsidRDefault="00F0670C" w:rsidP="00F0670C">
      <w:pPr>
        <w:rPr>
          <w:rFonts w:ascii="Times New Roman" w:hAnsi="Times New Roman" w:cs="Times New Roman"/>
          <w:b/>
          <w:color w:val="000000" w:themeColor="text1"/>
          <w:sz w:val="24"/>
          <w:szCs w:val="24"/>
        </w:rPr>
      </w:pPr>
      <w:r w:rsidRPr="00F0670C">
        <w:rPr>
          <w:rFonts w:ascii="Times New Roman" w:hAnsi="Times New Roman" w:cs="Times New Roman"/>
          <w:b/>
          <w:color w:val="000000" w:themeColor="text1"/>
          <w:sz w:val="24"/>
          <w:szCs w:val="24"/>
        </w:rPr>
        <w:t>MEd Child and Family Studies</w:t>
      </w:r>
    </w:p>
    <w:p w:rsidR="00F0670C" w:rsidRPr="00F0670C" w:rsidRDefault="00F0670C" w:rsidP="00F0670C">
      <w:pPr>
        <w:rPr>
          <w:rFonts w:ascii="Times New Roman" w:hAnsi="Times New Roman" w:cs="Times New Roman"/>
          <w:color w:val="000000" w:themeColor="text1"/>
          <w:sz w:val="24"/>
          <w:szCs w:val="24"/>
        </w:rPr>
      </w:pPr>
      <w:r w:rsidRPr="00F0670C">
        <w:rPr>
          <w:rFonts w:ascii="Times New Roman" w:hAnsi="Times New Roman" w:cs="Times New Roman"/>
          <w:color w:val="000000" w:themeColor="text1"/>
          <w:sz w:val="24"/>
          <w:szCs w:val="24"/>
        </w:rPr>
        <w:t>CHFSMEd01 Advanced program candidates are able to demonstrate and apply content knowledge and skills specific to their content area or discipline.</w:t>
      </w:r>
    </w:p>
    <w:p w:rsidR="00F0670C" w:rsidRPr="00F0670C" w:rsidRDefault="00F0670C" w:rsidP="00F0670C">
      <w:pPr>
        <w:rPr>
          <w:rFonts w:ascii="Times New Roman" w:hAnsi="Times New Roman" w:cs="Times New Roman"/>
          <w:color w:val="000000" w:themeColor="text1"/>
          <w:sz w:val="24"/>
          <w:szCs w:val="24"/>
        </w:rPr>
      </w:pPr>
      <w:r w:rsidRPr="00F0670C">
        <w:rPr>
          <w:rFonts w:ascii="Times New Roman" w:hAnsi="Times New Roman" w:cs="Times New Roman"/>
          <w:color w:val="000000" w:themeColor="text1"/>
          <w:sz w:val="24"/>
          <w:szCs w:val="24"/>
        </w:rPr>
        <w:t>CHFSMEd02 Advanced program candidates use domain-specific research and evidence to demonstrate leadership in developing high quality learning environments.</w:t>
      </w:r>
    </w:p>
    <w:p w:rsidR="00F0670C" w:rsidRPr="00F0670C" w:rsidRDefault="00F0670C" w:rsidP="00F0670C">
      <w:pPr>
        <w:rPr>
          <w:rFonts w:ascii="Times New Roman" w:hAnsi="Times New Roman" w:cs="Times New Roman"/>
          <w:color w:val="000000" w:themeColor="text1"/>
          <w:sz w:val="24"/>
          <w:szCs w:val="24"/>
        </w:rPr>
      </w:pPr>
      <w:r w:rsidRPr="00F0670C">
        <w:rPr>
          <w:rFonts w:ascii="Times New Roman" w:hAnsi="Times New Roman" w:cs="Times New Roman"/>
          <w:color w:val="000000" w:themeColor="text1"/>
          <w:sz w:val="24"/>
          <w:szCs w:val="24"/>
        </w:rPr>
        <w:t>CHFSMEd03 Advanced program candidates demonstrate knowledge, skills, advocacy, and commitment to create supportive environments that afford all P‐12 students access to rigorous and relevant curriculum specific to their learning needs.</w:t>
      </w:r>
    </w:p>
    <w:p w:rsidR="00F0670C" w:rsidRPr="00F0670C" w:rsidRDefault="00F0670C" w:rsidP="00F0670C">
      <w:pPr>
        <w:rPr>
          <w:rFonts w:ascii="Times New Roman" w:hAnsi="Times New Roman" w:cs="Times New Roman"/>
          <w:color w:val="000000" w:themeColor="text1"/>
          <w:sz w:val="24"/>
          <w:szCs w:val="24"/>
        </w:rPr>
      </w:pPr>
      <w:r w:rsidRPr="00F0670C">
        <w:rPr>
          <w:rFonts w:ascii="Times New Roman" w:hAnsi="Times New Roman" w:cs="Times New Roman"/>
          <w:color w:val="000000" w:themeColor="text1"/>
          <w:sz w:val="24"/>
          <w:szCs w:val="24"/>
        </w:rPr>
        <w:t>CHFSMEd04 Candidates model and apply technology standards to design, implement, and assess developmentally‐appropriate learning experiences to engage students and improve learning.</w:t>
      </w:r>
    </w:p>
    <w:p w:rsidR="00F0670C" w:rsidRPr="00F0670C" w:rsidRDefault="00F0670C" w:rsidP="00F0670C">
      <w:pPr>
        <w:rPr>
          <w:rFonts w:ascii="Times New Roman" w:hAnsi="Times New Roman" w:cs="Times New Roman"/>
          <w:b/>
          <w:color w:val="000000" w:themeColor="text1"/>
          <w:sz w:val="24"/>
          <w:szCs w:val="24"/>
        </w:rPr>
      </w:pPr>
      <w:r w:rsidRPr="00F0670C">
        <w:rPr>
          <w:rFonts w:ascii="Times New Roman" w:hAnsi="Times New Roman" w:cs="Times New Roman"/>
          <w:b/>
          <w:color w:val="000000" w:themeColor="text1"/>
          <w:sz w:val="24"/>
          <w:szCs w:val="24"/>
        </w:rPr>
        <w:t>MEd Special Education General or Adapted Curriculum</w:t>
      </w:r>
    </w:p>
    <w:p w:rsidR="00F0670C" w:rsidRPr="00F0670C" w:rsidRDefault="00F0670C" w:rsidP="00F0670C">
      <w:pPr>
        <w:rPr>
          <w:rFonts w:ascii="Times New Roman" w:hAnsi="Times New Roman" w:cs="Times New Roman"/>
          <w:color w:val="000000" w:themeColor="text1"/>
          <w:sz w:val="24"/>
          <w:szCs w:val="24"/>
        </w:rPr>
      </w:pPr>
      <w:r w:rsidRPr="00F0670C">
        <w:rPr>
          <w:rFonts w:ascii="Times New Roman" w:hAnsi="Times New Roman" w:cs="Times New Roman"/>
          <w:color w:val="000000" w:themeColor="text1"/>
          <w:sz w:val="24"/>
          <w:szCs w:val="24"/>
        </w:rPr>
        <w:t>SPEDMED01 Advanced program candidates are able to demonstrate and apply content knowledge and skills specific to their content area or discipline. (Aligned with CAEP Advanced Standards 1.1; 1.3)</w:t>
      </w:r>
    </w:p>
    <w:p w:rsidR="00F0670C" w:rsidRPr="00F0670C" w:rsidRDefault="00F0670C" w:rsidP="00F0670C">
      <w:pPr>
        <w:rPr>
          <w:rFonts w:ascii="Times New Roman" w:hAnsi="Times New Roman" w:cs="Times New Roman"/>
          <w:color w:val="000000" w:themeColor="text1"/>
          <w:sz w:val="24"/>
          <w:szCs w:val="24"/>
        </w:rPr>
      </w:pPr>
      <w:r w:rsidRPr="00F0670C">
        <w:rPr>
          <w:rFonts w:ascii="Times New Roman" w:hAnsi="Times New Roman" w:cs="Times New Roman"/>
          <w:color w:val="000000" w:themeColor="text1"/>
          <w:sz w:val="24"/>
          <w:szCs w:val="24"/>
        </w:rPr>
        <w:t xml:space="preserve">SPEDMED02 Advanced program candidates use domain-specific research and evidence to demonstrate leadership in developing high quality learning environment. </w:t>
      </w:r>
      <w:r w:rsidR="000276D8">
        <w:rPr>
          <w:rFonts w:ascii="Times New Roman" w:hAnsi="Times New Roman" w:cs="Times New Roman"/>
          <w:color w:val="000000" w:themeColor="text1"/>
          <w:sz w:val="24"/>
          <w:szCs w:val="24"/>
        </w:rPr>
        <w:t>(</w:t>
      </w:r>
      <w:r w:rsidRPr="00F0670C">
        <w:rPr>
          <w:rFonts w:ascii="Times New Roman" w:hAnsi="Times New Roman" w:cs="Times New Roman"/>
          <w:color w:val="000000" w:themeColor="text1"/>
          <w:sz w:val="24"/>
          <w:szCs w:val="24"/>
        </w:rPr>
        <w:t>Aligned with CAEP Advanced Standard 1.2).</w:t>
      </w:r>
    </w:p>
    <w:p w:rsidR="00F0670C" w:rsidRPr="00F0670C" w:rsidRDefault="00F0670C" w:rsidP="00F0670C">
      <w:pPr>
        <w:rPr>
          <w:rFonts w:ascii="Times New Roman" w:hAnsi="Times New Roman" w:cs="Times New Roman"/>
          <w:color w:val="000000" w:themeColor="text1"/>
          <w:sz w:val="24"/>
          <w:szCs w:val="24"/>
        </w:rPr>
      </w:pPr>
      <w:r w:rsidRPr="00F0670C">
        <w:rPr>
          <w:rFonts w:ascii="Times New Roman" w:hAnsi="Times New Roman" w:cs="Times New Roman"/>
          <w:color w:val="000000" w:themeColor="text1"/>
          <w:sz w:val="24"/>
          <w:szCs w:val="24"/>
        </w:rPr>
        <w:t>SPEDMED03 Advanced program candidates demonstrate knowledge, skills, advocacy, and commitment to create supportive environments that afford all P-12 students access to rigorous and relevant curriculum specific to their learning needs.</w:t>
      </w:r>
    </w:p>
    <w:p w:rsidR="00F0670C" w:rsidRPr="00F0670C" w:rsidRDefault="00F0670C" w:rsidP="00F0670C">
      <w:pPr>
        <w:rPr>
          <w:rFonts w:ascii="Times New Roman" w:hAnsi="Times New Roman" w:cs="Times New Roman"/>
          <w:color w:val="000000" w:themeColor="text1"/>
          <w:sz w:val="24"/>
          <w:szCs w:val="24"/>
        </w:rPr>
      </w:pPr>
      <w:r w:rsidRPr="00F0670C">
        <w:rPr>
          <w:rFonts w:ascii="Times New Roman" w:hAnsi="Times New Roman" w:cs="Times New Roman"/>
          <w:color w:val="000000" w:themeColor="text1"/>
          <w:sz w:val="24"/>
          <w:szCs w:val="24"/>
        </w:rPr>
        <w:t>SPEDMED04 Advanced program candidates apply technology standards to design, implement and assess learning experiences/environments to engage children/students, improve learning, and enrich professional practice. (Aligned with CAEP Advanced Standard 1.5).</w:t>
      </w:r>
    </w:p>
    <w:p w:rsidR="00F0670C" w:rsidRPr="00F0670C" w:rsidRDefault="00F0670C" w:rsidP="00F0670C">
      <w:pPr>
        <w:rPr>
          <w:rFonts w:ascii="Times New Roman" w:hAnsi="Times New Roman" w:cs="Times New Roman"/>
          <w:b/>
          <w:color w:val="000000" w:themeColor="text1"/>
          <w:sz w:val="24"/>
          <w:szCs w:val="24"/>
        </w:rPr>
      </w:pPr>
      <w:r w:rsidRPr="00F0670C">
        <w:rPr>
          <w:rFonts w:ascii="Times New Roman" w:hAnsi="Times New Roman" w:cs="Times New Roman"/>
          <w:b/>
          <w:color w:val="000000" w:themeColor="text1"/>
          <w:sz w:val="24"/>
          <w:szCs w:val="24"/>
        </w:rPr>
        <w:t>MEd Special Education, Academically Gifted</w:t>
      </w:r>
    </w:p>
    <w:p w:rsidR="00F0670C" w:rsidRPr="00F0670C" w:rsidRDefault="00F0670C" w:rsidP="00F0670C">
      <w:pPr>
        <w:rPr>
          <w:rFonts w:ascii="Times New Roman" w:hAnsi="Times New Roman" w:cs="Times New Roman"/>
          <w:color w:val="000000" w:themeColor="text1"/>
          <w:sz w:val="24"/>
          <w:szCs w:val="24"/>
        </w:rPr>
      </w:pPr>
      <w:r w:rsidRPr="00F0670C">
        <w:rPr>
          <w:rFonts w:ascii="Times New Roman" w:hAnsi="Times New Roman" w:cs="Times New Roman"/>
          <w:color w:val="000000" w:themeColor="text1"/>
          <w:sz w:val="24"/>
          <w:szCs w:val="24"/>
        </w:rPr>
        <w:t>SPEDMEdAIG01 Advanced program candidates are able to demonstrate and apply content knowledge and skills specific to their content area or discipline.</w:t>
      </w:r>
    </w:p>
    <w:p w:rsidR="00F0670C" w:rsidRPr="00F0670C" w:rsidRDefault="00F0670C" w:rsidP="00F0670C">
      <w:pPr>
        <w:rPr>
          <w:rFonts w:ascii="Times New Roman" w:hAnsi="Times New Roman" w:cs="Times New Roman"/>
          <w:color w:val="000000" w:themeColor="text1"/>
          <w:sz w:val="24"/>
          <w:szCs w:val="24"/>
        </w:rPr>
      </w:pPr>
      <w:r w:rsidRPr="00F0670C">
        <w:rPr>
          <w:rFonts w:ascii="Times New Roman" w:hAnsi="Times New Roman" w:cs="Times New Roman"/>
          <w:color w:val="000000" w:themeColor="text1"/>
          <w:sz w:val="24"/>
          <w:szCs w:val="24"/>
        </w:rPr>
        <w:lastRenderedPageBreak/>
        <w:t>SPEDMEdAIG02 Advanced program candidates use domain-specific research and evidence to demonstrate leadership in developing high quality learning environments.</w:t>
      </w:r>
    </w:p>
    <w:p w:rsidR="00F0670C" w:rsidRPr="00F0670C" w:rsidRDefault="00F0670C" w:rsidP="00F0670C">
      <w:pPr>
        <w:rPr>
          <w:rFonts w:ascii="Times New Roman" w:hAnsi="Times New Roman" w:cs="Times New Roman"/>
          <w:color w:val="000000" w:themeColor="text1"/>
          <w:sz w:val="24"/>
          <w:szCs w:val="24"/>
        </w:rPr>
      </w:pPr>
      <w:r w:rsidRPr="00F0670C">
        <w:rPr>
          <w:rFonts w:ascii="Times New Roman" w:hAnsi="Times New Roman" w:cs="Times New Roman"/>
          <w:color w:val="000000" w:themeColor="text1"/>
          <w:sz w:val="24"/>
          <w:szCs w:val="24"/>
        </w:rPr>
        <w:t>SPEDMEdAIG03 Advanced program candidates demonstrate knowledge, skills, advocacy, and commitment to create supportive environments that afford all P‐12 students access to rigorous and relevant curriculum specific to their learning needs.</w:t>
      </w:r>
    </w:p>
    <w:p w:rsidR="00F0670C" w:rsidRPr="00F0670C" w:rsidRDefault="00F0670C" w:rsidP="00F0670C">
      <w:pPr>
        <w:rPr>
          <w:rFonts w:ascii="Times New Roman" w:hAnsi="Times New Roman" w:cs="Times New Roman"/>
          <w:color w:val="000000" w:themeColor="text1"/>
          <w:sz w:val="24"/>
          <w:szCs w:val="24"/>
        </w:rPr>
      </w:pPr>
      <w:r w:rsidRPr="00F0670C">
        <w:rPr>
          <w:rFonts w:ascii="Times New Roman" w:hAnsi="Times New Roman" w:cs="Times New Roman"/>
          <w:color w:val="000000" w:themeColor="text1"/>
          <w:sz w:val="24"/>
          <w:szCs w:val="24"/>
        </w:rPr>
        <w:t>SPEDMEdAIG04 Advanced program candidates apply technology standards to design, implement and assess learning experiences/environments to engage children/students, improve learning, and enrich professional practice.</w:t>
      </w:r>
    </w:p>
    <w:p w:rsidR="00F0670C" w:rsidRPr="00F0670C" w:rsidRDefault="00F0670C" w:rsidP="00F0670C">
      <w:pPr>
        <w:rPr>
          <w:rFonts w:ascii="Times New Roman" w:hAnsi="Times New Roman" w:cs="Times New Roman"/>
          <w:b/>
          <w:color w:val="000000" w:themeColor="text1"/>
          <w:sz w:val="24"/>
          <w:szCs w:val="24"/>
        </w:rPr>
      </w:pPr>
      <w:r w:rsidRPr="00F0670C">
        <w:rPr>
          <w:rFonts w:ascii="Times New Roman" w:hAnsi="Times New Roman" w:cs="Times New Roman"/>
          <w:b/>
          <w:color w:val="000000" w:themeColor="text1"/>
          <w:sz w:val="24"/>
          <w:szCs w:val="24"/>
        </w:rPr>
        <w:t>PhD Special Education</w:t>
      </w:r>
    </w:p>
    <w:p w:rsidR="00F0670C" w:rsidRPr="00F0670C" w:rsidRDefault="00F0670C" w:rsidP="00F0670C">
      <w:pPr>
        <w:rPr>
          <w:rFonts w:ascii="Times New Roman" w:hAnsi="Times New Roman" w:cs="Times New Roman"/>
          <w:color w:val="000000" w:themeColor="text1"/>
          <w:sz w:val="24"/>
          <w:szCs w:val="24"/>
        </w:rPr>
      </w:pPr>
      <w:r w:rsidRPr="00F0670C">
        <w:rPr>
          <w:rFonts w:ascii="Times New Roman" w:hAnsi="Times New Roman" w:cs="Times New Roman"/>
          <w:color w:val="000000" w:themeColor="text1"/>
          <w:sz w:val="24"/>
          <w:szCs w:val="24"/>
        </w:rPr>
        <w:t>SPEDPhD01 Doctoral candidates demonstrate in-depth knowledge of their education specialty and are able to apply knowledge and skills specific to their discipline.</w:t>
      </w:r>
    </w:p>
    <w:p w:rsidR="00F0670C" w:rsidRPr="00F0670C" w:rsidRDefault="00F0670C" w:rsidP="00F0670C">
      <w:pPr>
        <w:rPr>
          <w:rFonts w:ascii="Times New Roman" w:hAnsi="Times New Roman" w:cs="Times New Roman"/>
          <w:color w:val="000000" w:themeColor="text1"/>
          <w:sz w:val="24"/>
          <w:szCs w:val="24"/>
        </w:rPr>
      </w:pPr>
      <w:r w:rsidRPr="00F0670C">
        <w:rPr>
          <w:rFonts w:ascii="Times New Roman" w:hAnsi="Times New Roman" w:cs="Times New Roman"/>
          <w:color w:val="000000" w:themeColor="text1"/>
          <w:sz w:val="24"/>
          <w:szCs w:val="24"/>
        </w:rPr>
        <w:t>SPEDPhD02 Doctoral candidates demonstrate in-depth knowledge of their concentration/track specialization related to preparing future personnel to serve individuals with exceptionalities.</w:t>
      </w:r>
    </w:p>
    <w:p w:rsidR="00F0670C" w:rsidRPr="00F0670C" w:rsidRDefault="00F0670C" w:rsidP="00F0670C">
      <w:pPr>
        <w:rPr>
          <w:rFonts w:ascii="Times New Roman" w:hAnsi="Times New Roman" w:cs="Times New Roman"/>
          <w:color w:val="000000" w:themeColor="text1"/>
          <w:sz w:val="24"/>
          <w:szCs w:val="24"/>
        </w:rPr>
      </w:pPr>
      <w:r w:rsidRPr="00F0670C">
        <w:rPr>
          <w:rFonts w:ascii="Times New Roman" w:hAnsi="Times New Roman" w:cs="Times New Roman"/>
          <w:color w:val="000000" w:themeColor="text1"/>
          <w:sz w:val="24"/>
          <w:szCs w:val="24"/>
        </w:rPr>
        <w:t>SPEDPhD03 Doctoral candidates demonstrate the ability to conduct independent research to answer relevant questions in their area of specialization and add to the body of knowledge in the field of education.</w:t>
      </w:r>
    </w:p>
    <w:p w:rsidR="00F0670C" w:rsidRPr="00F0670C" w:rsidRDefault="00F0670C" w:rsidP="00F0670C">
      <w:pPr>
        <w:rPr>
          <w:rFonts w:ascii="Times New Roman" w:hAnsi="Times New Roman" w:cs="Times New Roman"/>
          <w:color w:val="000000" w:themeColor="text1"/>
          <w:sz w:val="24"/>
          <w:szCs w:val="24"/>
        </w:rPr>
      </w:pPr>
      <w:r w:rsidRPr="00F0670C">
        <w:rPr>
          <w:rFonts w:ascii="Times New Roman" w:hAnsi="Times New Roman" w:cs="Times New Roman"/>
          <w:color w:val="000000" w:themeColor="text1"/>
          <w:sz w:val="24"/>
          <w:szCs w:val="24"/>
        </w:rPr>
        <w:t>SPEDPhD04 Doctoral candidates demonstrate skills (including advocacy) and commitment to creating supportive environments that afford all B-12 students access to rigorous evidence-based practices specific to their learning needs.</w:t>
      </w:r>
    </w:p>
    <w:p w:rsidR="00E2327F" w:rsidRPr="00F0670C" w:rsidRDefault="00E2327F">
      <w:pPr>
        <w:rPr>
          <w:rFonts w:ascii="Times New Roman" w:hAnsi="Times New Roman" w:cs="Times New Roman"/>
          <w:color w:val="000000" w:themeColor="text1"/>
          <w:sz w:val="24"/>
          <w:szCs w:val="24"/>
        </w:rPr>
      </w:pPr>
    </w:p>
    <w:sectPr w:rsidR="00E2327F" w:rsidRPr="00F067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70C"/>
    <w:rsid w:val="000276D8"/>
    <w:rsid w:val="001614E3"/>
    <w:rsid w:val="001C35A0"/>
    <w:rsid w:val="00442C07"/>
    <w:rsid w:val="004478CC"/>
    <w:rsid w:val="0055258E"/>
    <w:rsid w:val="00583625"/>
    <w:rsid w:val="00584554"/>
    <w:rsid w:val="005A0E32"/>
    <w:rsid w:val="005C5DF3"/>
    <w:rsid w:val="007171F2"/>
    <w:rsid w:val="00845386"/>
    <w:rsid w:val="00877C6D"/>
    <w:rsid w:val="0090142C"/>
    <w:rsid w:val="00901A16"/>
    <w:rsid w:val="009724E3"/>
    <w:rsid w:val="00AA444B"/>
    <w:rsid w:val="00AA49C0"/>
    <w:rsid w:val="00AB1A83"/>
    <w:rsid w:val="00C52210"/>
    <w:rsid w:val="00CE5832"/>
    <w:rsid w:val="00E2327F"/>
    <w:rsid w:val="00F0670C"/>
    <w:rsid w:val="00FE33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43D50"/>
  <w15:chartTrackingRefBased/>
  <w15:docId w15:val="{AECF3082-9F6E-4940-9B4A-805A4CF8F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671CBA-883A-40E7-A9D0-6D5E083FF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3342</Words>
  <Characters>19052</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UNC Charlotte</Company>
  <LinksUpToDate>false</LinksUpToDate>
  <CharactersWithSpaces>22350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Hobbs, Harriet</dc:creator>
  <cp:keywords/>
  <dc:description/>
  <cp:lastModifiedBy>Sanders, Cathy</cp:lastModifiedBy>
  <cp:revision>6</cp:revision>
  <dcterms:created xsi:type="dcterms:W3CDTF">2018-06-15T15:27:00Z</dcterms:created>
  <dcterms:modified xsi:type="dcterms:W3CDTF">2018-06-18T16:53:00Z</dcterms:modified>
</cp:coreProperties>
</file>