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701BBD" w14:textId="77777777" w:rsidR="003967BF" w:rsidRDefault="00CE3E5B" w:rsidP="003967BF">
      <w:pPr>
        <w:spacing w:after="0" w:line="240" w:lineRule="auto"/>
        <w:jc w:val="center"/>
        <w:rPr>
          <w:rFonts w:asciiTheme="minorHAnsi" w:hAnsiTheme="minorHAnsi"/>
          <w:b/>
          <w:sz w:val="28"/>
        </w:rPr>
      </w:pPr>
      <w:r w:rsidRPr="004B5269">
        <w:rPr>
          <w:rFonts w:asciiTheme="minorHAnsi" w:hAnsiTheme="minorHAnsi"/>
          <w:b/>
          <w:sz w:val="28"/>
        </w:rPr>
        <w:t>UNC Charlotte</w:t>
      </w:r>
    </w:p>
    <w:p w14:paraId="35E4E732" w14:textId="77777777" w:rsidR="003967BF" w:rsidRPr="003967BF" w:rsidRDefault="000178B3" w:rsidP="003967BF">
      <w:pPr>
        <w:spacing w:after="0" w:line="240" w:lineRule="auto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Closing a Program</w:t>
      </w:r>
      <w:r w:rsidR="00F70D74">
        <w:rPr>
          <w:rFonts w:asciiTheme="minorHAnsi" w:hAnsiTheme="minorHAnsi"/>
          <w:b/>
          <w:sz w:val="28"/>
        </w:rPr>
        <w:t>, Site, or Program at a Site</w:t>
      </w:r>
      <w:r>
        <w:rPr>
          <w:rFonts w:asciiTheme="minorHAnsi" w:hAnsiTheme="minorHAnsi"/>
          <w:b/>
          <w:sz w:val="28"/>
        </w:rPr>
        <w:t xml:space="preserve"> </w:t>
      </w:r>
    </w:p>
    <w:p w14:paraId="29863239" w14:textId="77777777" w:rsidR="00F666B4" w:rsidRPr="004B5269" w:rsidRDefault="00CE3E5B">
      <w:pPr>
        <w:spacing w:after="0" w:line="240" w:lineRule="auto"/>
        <w:jc w:val="center"/>
        <w:rPr>
          <w:rFonts w:asciiTheme="minorHAnsi" w:hAnsiTheme="minorHAnsi"/>
        </w:rPr>
      </w:pPr>
      <w:r w:rsidRPr="004B5269">
        <w:rPr>
          <w:rFonts w:asciiTheme="minorHAnsi" w:hAnsiTheme="minorHAnsi"/>
          <w:b/>
          <w:sz w:val="28"/>
        </w:rPr>
        <w:t>Substantive Change Planning Questionnaire</w:t>
      </w:r>
    </w:p>
    <w:p w14:paraId="1C416C02" w14:textId="77777777" w:rsidR="00F666B4" w:rsidRPr="004B5269" w:rsidRDefault="00F666B4">
      <w:pPr>
        <w:spacing w:after="0" w:line="240" w:lineRule="auto"/>
        <w:jc w:val="center"/>
        <w:rPr>
          <w:rFonts w:asciiTheme="minorHAnsi" w:hAnsiTheme="minorHAnsi"/>
        </w:rPr>
      </w:pPr>
    </w:p>
    <w:p w14:paraId="14D93E27" w14:textId="77777777" w:rsidR="00F666B4" w:rsidRPr="004B5269" w:rsidRDefault="00CE3E5B">
      <w:pPr>
        <w:rPr>
          <w:rFonts w:asciiTheme="minorHAnsi" w:hAnsiTheme="minorHAnsi"/>
        </w:rPr>
      </w:pPr>
      <w:r w:rsidRPr="004B5269">
        <w:rPr>
          <w:rFonts w:asciiTheme="minorHAnsi" w:hAnsiTheme="minorHAnsi"/>
          <w:b/>
        </w:rPr>
        <w:t>Part One:</w:t>
      </w:r>
    </w:p>
    <w:p w14:paraId="6D322533" w14:textId="77777777" w:rsidR="00F666B4" w:rsidRPr="004B5269" w:rsidRDefault="00CE3E5B">
      <w:pPr>
        <w:rPr>
          <w:rFonts w:asciiTheme="minorHAnsi" w:hAnsiTheme="minorHAnsi"/>
        </w:rPr>
      </w:pPr>
      <w:r w:rsidRPr="004B5269">
        <w:rPr>
          <w:rFonts w:asciiTheme="minorHAnsi" w:hAnsiTheme="minorHAnsi"/>
        </w:rPr>
        <w:t xml:space="preserve">Date </w:t>
      </w:r>
      <w:r w:rsidRPr="004B5269">
        <w:rPr>
          <w:rFonts w:asciiTheme="minorHAnsi" w:hAnsiTheme="minorHAnsi"/>
          <w:noProof/>
        </w:rPr>
        <w:drawing>
          <wp:anchor distT="0" distB="0" distL="114300" distR="114300" simplePos="0" relativeHeight="251649024" behindDoc="0" locked="0" layoutInCell="0" hidden="0" allowOverlap="0" wp14:anchorId="329F9675" wp14:editId="2F5BE657">
            <wp:simplePos x="0" y="0"/>
            <wp:positionH relativeFrom="margin">
              <wp:posOffset>342900</wp:posOffset>
            </wp:positionH>
            <wp:positionV relativeFrom="paragraph">
              <wp:posOffset>127000</wp:posOffset>
            </wp:positionV>
            <wp:extent cx="1435100" cy="12700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C9F6DC" w14:textId="77777777" w:rsidR="009D334E" w:rsidRPr="004B5269" w:rsidRDefault="009D334E" w:rsidP="009D334E">
      <w:pPr>
        <w:rPr>
          <w:rFonts w:asciiTheme="minorHAnsi" w:hAnsiTheme="minorHAnsi"/>
        </w:rPr>
      </w:pPr>
      <w:r w:rsidRPr="004B5269">
        <w:rPr>
          <w:rFonts w:asciiTheme="minorHAnsi" w:hAnsiTheme="minorHAnsi"/>
          <w:noProof/>
        </w:rPr>
        <w:drawing>
          <wp:anchor distT="0" distB="0" distL="114300" distR="114300" simplePos="0" relativeHeight="251678720" behindDoc="0" locked="0" layoutInCell="0" hidden="0" allowOverlap="0" wp14:anchorId="73A0574B" wp14:editId="6941C138">
            <wp:simplePos x="0" y="0"/>
            <wp:positionH relativeFrom="margin">
              <wp:posOffset>2085975</wp:posOffset>
            </wp:positionH>
            <wp:positionV relativeFrom="paragraph">
              <wp:posOffset>123825</wp:posOffset>
            </wp:positionV>
            <wp:extent cx="3111500" cy="12700"/>
            <wp:effectExtent l="0" t="0" r="0" b="0"/>
            <wp:wrapNone/>
            <wp:docPr id="2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t>Chair/</w:t>
      </w:r>
      <w:r>
        <w:rPr>
          <w:rFonts w:asciiTheme="minorHAnsi" w:hAnsiTheme="minorHAnsi"/>
        </w:rPr>
        <w:t>Coordinator/Director Name</w:t>
      </w:r>
      <w:r w:rsidRPr="004B5269">
        <w:rPr>
          <w:rFonts w:asciiTheme="minorHAnsi" w:hAnsiTheme="minorHAnsi"/>
        </w:rPr>
        <w:t xml:space="preserve">:  </w:t>
      </w:r>
    </w:p>
    <w:p w14:paraId="5A102DF6" w14:textId="77777777" w:rsidR="00F666B4" w:rsidRPr="004B5269" w:rsidRDefault="00CE3E5B">
      <w:pPr>
        <w:rPr>
          <w:rFonts w:asciiTheme="minorHAnsi" w:hAnsiTheme="minorHAnsi"/>
        </w:rPr>
      </w:pPr>
      <w:r w:rsidRPr="004B5269">
        <w:rPr>
          <w:rFonts w:asciiTheme="minorHAnsi" w:hAnsiTheme="minorHAnsi"/>
        </w:rPr>
        <w:t xml:space="preserve">Email: </w:t>
      </w:r>
      <w:r w:rsidRPr="004B5269">
        <w:rPr>
          <w:rFonts w:asciiTheme="minorHAnsi" w:hAnsiTheme="minorHAnsi"/>
        </w:rPr>
        <w:tab/>
      </w:r>
      <w:r w:rsidRPr="004B5269">
        <w:rPr>
          <w:rFonts w:asciiTheme="minorHAnsi" w:hAnsiTheme="minorHAnsi"/>
        </w:rPr>
        <w:tab/>
      </w:r>
      <w:r w:rsidRPr="004B5269">
        <w:rPr>
          <w:rFonts w:asciiTheme="minorHAnsi" w:hAnsiTheme="minorHAnsi"/>
        </w:rPr>
        <w:tab/>
      </w:r>
      <w:r w:rsidRPr="004B5269">
        <w:rPr>
          <w:rFonts w:asciiTheme="minorHAnsi" w:hAnsiTheme="minorHAnsi"/>
        </w:rPr>
        <w:tab/>
      </w:r>
      <w:r w:rsidRPr="004B5269">
        <w:rPr>
          <w:rFonts w:asciiTheme="minorHAnsi" w:hAnsiTheme="minorHAnsi"/>
        </w:rPr>
        <w:tab/>
      </w:r>
      <w:r w:rsidRPr="004B5269">
        <w:rPr>
          <w:rFonts w:asciiTheme="minorHAnsi" w:hAnsiTheme="minorHAnsi"/>
        </w:rPr>
        <w:tab/>
        <w:t>Phone</w:t>
      </w:r>
      <w:r w:rsidRPr="004B5269">
        <w:rPr>
          <w:rFonts w:asciiTheme="minorHAnsi" w:hAnsiTheme="minorHAnsi"/>
          <w:noProof/>
        </w:rPr>
        <w:drawing>
          <wp:anchor distT="0" distB="0" distL="114300" distR="114300" simplePos="0" relativeHeight="251653120" behindDoc="0" locked="0" layoutInCell="0" hidden="0" allowOverlap="0" wp14:anchorId="1A9E6D9E" wp14:editId="4AE00BEE">
            <wp:simplePos x="0" y="0"/>
            <wp:positionH relativeFrom="margin">
              <wp:posOffset>406400</wp:posOffset>
            </wp:positionH>
            <wp:positionV relativeFrom="paragraph">
              <wp:posOffset>127000</wp:posOffset>
            </wp:positionV>
            <wp:extent cx="1778000" cy="12700"/>
            <wp:effectExtent l="0" t="0" r="0" b="0"/>
            <wp:wrapNone/>
            <wp:docPr id="26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B5269">
        <w:rPr>
          <w:rFonts w:asciiTheme="minorHAnsi" w:hAnsiTheme="minorHAnsi"/>
          <w:noProof/>
        </w:rPr>
        <w:drawing>
          <wp:anchor distT="0" distB="0" distL="114300" distR="114300" simplePos="0" relativeHeight="251654144" behindDoc="0" locked="0" layoutInCell="0" hidden="0" allowOverlap="0" wp14:anchorId="103698E2" wp14:editId="1993CD67">
            <wp:simplePos x="0" y="0"/>
            <wp:positionH relativeFrom="margin">
              <wp:posOffset>3175000</wp:posOffset>
            </wp:positionH>
            <wp:positionV relativeFrom="paragraph">
              <wp:posOffset>127000</wp:posOffset>
            </wp:positionV>
            <wp:extent cx="1778000" cy="12700"/>
            <wp:effectExtent l="0" t="0" r="0" b="0"/>
            <wp:wrapNone/>
            <wp:docPr id="2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C0209E" w14:textId="77777777" w:rsidR="002D0C1E" w:rsidRDefault="002D0C1E" w:rsidP="002D0C1E">
      <w:pPr>
        <w:spacing w:after="0"/>
        <w:rPr>
          <w:rFonts w:asciiTheme="minorHAnsi" w:hAnsiTheme="minorHAnsi"/>
        </w:rPr>
      </w:pPr>
      <w:r w:rsidRPr="004B5269">
        <w:rPr>
          <w:rFonts w:asciiTheme="minorHAnsi" w:hAnsiTheme="minorHAnsi"/>
          <w:noProof/>
        </w:rPr>
        <w:drawing>
          <wp:anchor distT="0" distB="0" distL="114300" distR="114300" simplePos="0" relativeHeight="251682816" behindDoc="0" locked="0" layoutInCell="0" hidden="0" allowOverlap="0" wp14:anchorId="563B9DD7" wp14:editId="48232E80">
            <wp:simplePos x="0" y="0"/>
            <wp:positionH relativeFrom="margin">
              <wp:posOffset>1171575</wp:posOffset>
            </wp:positionH>
            <wp:positionV relativeFrom="paragraph">
              <wp:posOffset>132715</wp:posOffset>
            </wp:positionV>
            <wp:extent cx="1778000" cy="12700"/>
            <wp:effectExtent l="0" t="0" r="0" b="0"/>
            <wp:wrapNone/>
            <wp:docPr id="8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Name of Program</w:t>
      </w:r>
      <w:r w:rsidRPr="004B5269">
        <w:rPr>
          <w:rFonts w:asciiTheme="minorHAnsi" w:hAnsiTheme="minorHAnsi"/>
        </w:rPr>
        <w:t xml:space="preserve"> </w:t>
      </w:r>
    </w:p>
    <w:p w14:paraId="1AB0169B" w14:textId="77777777" w:rsidR="002D0C1E" w:rsidRPr="004B5269" w:rsidRDefault="002D0C1E" w:rsidP="002D0C1E">
      <w:pPr>
        <w:spacing w:after="0"/>
        <w:ind w:left="360"/>
        <w:rPr>
          <w:rFonts w:asciiTheme="minorHAnsi" w:hAnsiTheme="minorHAnsi"/>
        </w:rPr>
      </w:pPr>
    </w:p>
    <w:p w14:paraId="705FFD8A" w14:textId="77777777" w:rsidR="002D0C1E" w:rsidRDefault="002D0C1E" w:rsidP="002D0C1E">
      <w:pPr>
        <w:spacing w:after="0"/>
        <w:rPr>
          <w:rFonts w:asciiTheme="minorHAnsi" w:hAnsiTheme="minorHAnsi"/>
        </w:rPr>
      </w:pPr>
      <w:r w:rsidRPr="004B5269">
        <w:rPr>
          <w:rFonts w:asciiTheme="minorHAnsi" w:hAnsiTheme="minorHAnsi"/>
          <w:noProof/>
        </w:rPr>
        <w:drawing>
          <wp:anchor distT="0" distB="0" distL="114300" distR="114300" simplePos="0" relativeHeight="251680768" behindDoc="0" locked="0" layoutInCell="0" hidden="0" allowOverlap="0" wp14:anchorId="08BBC5D6" wp14:editId="26A15459">
            <wp:simplePos x="0" y="0"/>
            <wp:positionH relativeFrom="margin">
              <wp:posOffset>2216150</wp:posOffset>
            </wp:positionH>
            <wp:positionV relativeFrom="paragraph">
              <wp:posOffset>114300</wp:posOffset>
            </wp:positionV>
            <wp:extent cx="863600" cy="12700"/>
            <wp:effectExtent l="0" t="0" r="0" b="0"/>
            <wp:wrapNone/>
            <wp:docPr id="5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B5269">
        <w:rPr>
          <w:rFonts w:asciiTheme="minorHAnsi" w:hAnsiTheme="minorHAnsi"/>
        </w:rPr>
        <w:t xml:space="preserve">Date of Proposed Implementation </w:t>
      </w:r>
    </w:p>
    <w:p w14:paraId="2D8E910B" w14:textId="77777777" w:rsidR="002D0C1E" w:rsidRDefault="002D0C1E">
      <w:pPr>
        <w:rPr>
          <w:rFonts w:asciiTheme="minorHAnsi" w:hAnsiTheme="minorHAnsi"/>
          <w:b/>
        </w:rPr>
      </w:pPr>
    </w:p>
    <w:p w14:paraId="515F1ADA" w14:textId="77777777" w:rsidR="00F666B4" w:rsidRPr="004B5269" w:rsidRDefault="00CE3E5B">
      <w:pPr>
        <w:rPr>
          <w:rFonts w:asciiTheme="minorHAnsi" w:hAnsiTheme="minorHAnsi"/>
        </w:rPr>
      </w:pPr>
      <w:r w:rsidRPr="004B5269">
        <w:rPr>
          <w:rFonts w:asciiTheme="minorHAnsi" w:hAnsiTheme="minorHAnsi"/>
          <w:b/>
        </w:rPr>
        <w:t>Part Two:</w:t>
      </w:r>
    </w:p>
    <w:p w14:paraId="4895FE74" w14:textId="77777777" w:rsidR="00F666B4" w:rsidRPr="004B5269" w:rsidRDefault="00CE3E5B">
      <w:pPr>
        <w:rPr>
          <w:rFonts w:asciiTheme="minorHAnsi" w:hAnsiTheme="minorHAnsi"/>
        </w:rPr>
      </w:pPr>
      <w:r w:rsidRPr="004B5269">
        <w:rPr>
          <w:rFonts w:asciiTheme="minorHAnsi" w:hAnsiTheme="minorHAnsi"/>
        </w:rPr>
        <w:t xml:space="preserve">The Office of Assessment and Accreditation coordinates the SACSCOC notification of requests for </w:t>
      </w:r>
      <w:r w:rsidR="004A306E">
        <w:rPr>
          <w:rFonts w:asciiTheme="minorHAnsi" w:hAnsiTheme="minorHAnsi"/>
        </w:rPr>
        <w:t xml:space="preserve">site or program closures, </w:t>
      </w:r>
      <w:r w:rsidR="004C3E07">
        <w:rPr>
          <w:rFonts w:asciiTheme="minorHAnsi" w:hAnsiTheme="minorHAnsi"/>
        </w:rPr>
        <w:t>moving</w:t>
      </w:r>
      <w:r w:rsidRPr="004B5269">
        <w:rPr>
          <w:rFonts w:asciiTheme="minorHAnsi" w:hAnsiTheme="minorHAnsi"/>
        </w:rPr>
        <w:t xml:space="preserve"> site locations</w:t>
      </w:r>
      <w:r w:rsidR="0014765F">
        <w:rPr>
          <w:rFonts w:asciiTheme="minorHAnsi" w:hAnsiTheme="minorHAnsi"/>
        </w:rPr>
        <w:t>,</w:t>
      </w:r>
      <w:r w:rsidR="004A306E">
        <w:rPr>
          <w:rFonts w:asciiTheme="minorHAnsi" w:hAnsiTheme="minorHAnsi"/>
        </w:rPr>
        <w:t xml:space="preserve"> or change in total credit hours</w:t>
      </w:r>
      <w:r w:rsidR="000178B3">
        <w:rPr>
          <w:rFonts w:asciiTheme="minorHAnsi" w:hAnsiTheme="minorHAnsi"/>
        </w:rPr>
        <w:t xml:space="preserve">.  </w:t>
      </w:r>
      <w:r w:rsidRPr="004B5269">
        <w:rPr>
          <w:rFonts w:asciiTheme="minorHAnsi" w:hAnsiTheme="minorHAnsi"/>
        </w:rPr>
        <w:t xml:space="preserve">Prior notification and approval may be required from SACSCOC six months before implementation.  Therefore, to help </w:t>
      </w:r>
      <w:r w:rsidR="00656165">
        <w:rPr>
          <w:rFonts w:asciiTheme="minorHAnsi" w:hAnsiTheme="minorHAnsi"/>
        </w:rPr>
        <w:t xml:space="preserve">with the </w:t>
      </w:r>
      <w:r w:rsidRPr="004B5269">
        <w:rPr>
          <w:rFonts w:asciiTheme="minorHAnsi" w:hAnsiTheme="minorHAnsi"/>
        </w:rPr>
        <w:t>timely execution of your department’s plans, please answer the questions below by placing a check mark in the appropriate box regarding your proposed change(s).  Also, please provide details about the anticipated changes.</w:t>
      </w:r>
    </w:p>
    <w:p w14:paraId="3D4F7923" w14:textId="77777777" w:rsidR="00F666B4" w:rsidRPr="004B5269" w:rsidRDefault="00F666B4">
      <w:pPr>
        <w:spacing w:after="0" w:line="240" w:lineRule="auto"/>
        <w:rPr>
          <w:rFonts w:asciiTheme="minorHAnsi" w:hAnsiTheme="minorHAnsi"/>
        </w:rPr>
      </w:pPr>
    </w:p>
    <w:tbl>
      <w:tblPr>
        <w:tblStyle w:val="a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2"/>
        <w:gridCol w:w="726"/>
        <w:gridCol w:w="900"/>
        <w:gridCol w:w="3060"/>
        <w:gridCol w:w="720"/>
        <w:gridCol w:w="900"/>
      </w:tblGrid>
      <w:tr w:rsidR="00F666B4" w:rsidRPr="004B5269" w14:paraId="01D89713" w14:textId="77777777">
        <w:tc>
          <w:tcPr>
            <w:tcW w:w="3522" w:type="dxa"/>
            <w:shd w:val="clear" w:color="auto" w:fill="D9D9D9"/>
            <w:tcMar>
              <w:left w:w="108" w:type="dxa"/>
              <w:right w:w="108" w:type="dxa"/>
            </w:tcMar>
          </w:tcPr>
          <w:p w14:paraId="2CE71B1E" w14:textId="77777777" w:rsidR="00F666B4" w:rsidRPr="004B5269" w:rsidRDefault="00CE3E5B">
            <w:pPr>
              <w:spacing w:after="0" w:line="240" w:lineRule="auto"/>
              <w:rPr>
                <w:rFonts w:asciiTheme="minorHAnsi" w:hAnsiTheme="minorHAnsi"/>
              </w:rPr>
            </w:pPr>
            <w:r w:rsidRPr="004B5269">
              <w:rPr>
                <w:rFonts w:asciiTheme="minorHAnsi" w:hAnsiTheme="minorHAnsi"/>
                <w:b/>
              </w:rPr>
              <w:t>Does your proposed change include….</w:t>
            </w:r>
          </w:p>
        </w:tc>
        <w:tc>
          <w:tcPr>
            <w:tcW w:w="726" w:type="dxa"/>
            <w:shd w:val="clear" w:color="auto" w:fill="D9D9D9"/>
            <w:tcMar>
              <w:left w:w="108" w:type="dxa"/>
              <w:right w:w="108" w:type="dxa"/>
            </w:tcMar>
          </w:tcPr>
          <w:p w14:paraId="39081ADA" w14:textId="77777777" w:rsidR="00F666B4" w:rsidRPr="004B5269" w:rsidRDefault="00CE3E5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B5269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900" w:type="dxa"/>
            <w:shd w:val="clear" w:color="auto" w:fill="D9D9D9"/>
            <w:tcMar>
              <w:left w:w="108" w:type="dxa"/>
              <w:right w:w="108" w:type="dxa"/>
            </w:tcMar>
          </w:tcPr>
          <w:p w14:paraId="06FAE594" w14:textId="77777777" w:rsidR="00F666B4" w:rsidRPr="004B5269" w:rsidRDefault="00CE3E5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B5269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3060" w:type="dxa"/>
            <w:shd w:val="clear" w:color="auto" w:fill="D9D9D9"/>
            <w:tcMar>
              <w:left w:w="108" w:type="dxa"/>
              <w:right w:w="108" w:type="dxa"/>
            </w:tcMar>
          </w:tcPr>
          <w:p w14:paraId="62462413" w14:textId="77777777" w:rsidR="00F666B4" w:rsidRPr="004B5269" w:rsidRDefault="00F666B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D9D9D9"/>
            <w:tcMar>
              <w:left w:w="108" w:type="dxa"/>
              <w:right w:w="108" w:type="dxa"/>
            </w:tcMar>
          </w:tcPr>
          <w:p w14:paraId="37E2C76B" w14:textId="77777777" w:rsidR="00F666B4" w:rsidRPr="004B5269" w:rsidRDefault="00CE3E5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B5269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900" w:type="dxa"/>
            <w:shd w:val="clear" w:color="auto" w:fill="D9D9D9"/>
            <w:tcMar>
              <w:left w:w="108" w:type="dxa"/>
              <w:right w:w="108" w:type="dxa"/>
            </w:tcMar>
          </w:tcPr>
          <w:p w14:paraId="12091789" w14:textId="77777777" w:rsidR="00F666B4" w:rsidRPr="004B5269" w:rsidRDefault="00CE3E5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B5269">
              <w:rPr>
                <w:rFonts w:asciiTheme="minorHAnsi" w:hAnsiTheme="minorHAnsi"/>
                <w:b/>
              </w:rPr>
              <w:t>NO</w:t>
            </w:r>
          </w:p>
        </w:tc>
      </w:tr>
      <w:tr w:rsidR="00F70D74" w:rsidRPr="004B5269" w14:paraId="0B7E4EB4" w14:textId="77777777">
        <w:trPr>
          <w:trHeight w:val="2520"/>
        </w:trPr>
        <w:tc>
          <w:tcPr>
            <w:tcW w:w="3522" w:type="dxa"/>
            <w:tcMar>
              <w:left w:w="108" w:type="dxa"/>
              <w:right w:w="108" w:type="dxa"/>
            </w:tcMar>
          </w:tcPr>
          <w:p w14:paraId="6D285F22" w14:textId="77777777" w:rsidR="00F70D74" w:rsidRPr="003967BF" w:rsidRDefault="00F70D74" w:rsidP="00F70D74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  <w:r w:rsidRPr="003967BF">
              <w:rPr>
                <w:rFonts w:asciiTheme="minorHAnsi" w:hAnsiTheme="minorHAnsi"/>
                <w:szCs w:val="22"/>
              </w:rPr>
              <w:t>1. Closing a program or approved off-campus site (does not include closing an approved program at an off-site) where the:</w:t>
            </w:r>
          </w:p>
          <w:p w14:paraId="40D69423" w14:textId="77777777" w:rsidR="00F70D74" w:rsidRPr="003967BF" w:rsidRDefault="00F70D74" w:rsidP="00F70D74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</w:p>
          <w:p w14:paraId="02FDEC25" w14:textId="77777777" w:rsidR="00F70D74" w:rsidRPr="003967BF" w:rsidRDefault="00F70D74" w:rsidP="00F70D74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  <w:r w:rsidRPr="003967BF">
              <w:rPr>
                <w:rFonts w:asciiTheme="minorHAnsi" w:hAnsiTheme="minorHAnsi"/>
                <w:szCs w:val="22"/>
              </w:rPr>
              <w:t xml:space="preserve">…institution plans to teach out its own students </w:t>
            </w:r>
          </w:p>
          <w:p w14:paraId="6258EA5B" w14:textId="77777777" w:rsidR="00F70D74" w:rsidRPr="003967BF" w:rsidRDefault="00F70D74" w:rsidP="00F70D74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</w:p>
          <w:p w14:paraId="082397A1" w14:textId="77777777" w:rsidR="00F70D74" w:rsidRPr="003967BF" w:rsidRDefault="00F70D74" w:rsidP="00F70D74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  <w:r w:rsidRPr="003967BF">
              <w:rPr>
                <w:rFonts w:asciiTheme="minorHAnsi" w:hAnsiTheme="minorHAnsi"/>
                <w:szCs w:val="22"/>
              </w:rPr>
              <w:t>…institution contracts with another institution to teach-out students</w:t>
            </w:r>
          </w:p>
          <w:p w14:paraId="587CBB8D" w14:textId="77777777" w:rsidR="00F70D74" w:rsidRPr="003967BF" w:rsidRDefault="00F70D74" w:rsidP="00F70D74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726" w:type="dxa"/>
            <w:tcMar>
              <w:left w:w="108" w:type="dxa"/>
              <w:right w:w="108" w:type="dxa"/>
            </w:tcMar>
          </w:tcPr>
          <w:p w14:paraId="4433F5AD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864C571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CF7407D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471DD57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7F453C07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Cs w:val="22"/>
              </w:rPr>
            </w:pPr>
          </w:p>
          <w:p w14:paraId="1E1CC830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3967BF">
              <w:rPr>
                <w:rFonts w:ascii="MS Gothic" w:eastAsia="MS Gothic" w:hAnsi="MS Gothic" w:cs="MS Gothic"/>
                <w:szCs w:val="22"/>
              </w:rPr>
              <w:t>▢</w:t>
            </w:r>
          </w:p>
          <w:p w14:paraId="5138A5CA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53D13BF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32B464E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3967BF">
              <w:rPr>
                <w:rFonts w:ascii="MS Gothic" w:eastAsia="MS Gothic" w:hAnsi="MS Gothic" w:cs="MS Gothic"/>
                <w:szCs w:val="22"/>
              </w:rPr>
              <w:t>▢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7E34CF7C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B08CE3E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BDD06A7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5954FE3F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CAA9EF7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Cs w:val="22"/>
              </w:rPr>
            </w:pPr>
          </w:p>
          <w:p w14:paraId="28A128AC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3967BF">
              <w:rPr>
                <w:rFonts w:ascii="MS Gothic" w:eastAsia="MS Gothic" w:hAnsi="MS Gothic" w:cs="MS Gothic"/>
                <w:szCs w:val="22"/>
              </w:rPr>
              <w:t>▢</w:t>
            </w:r>
          </w:p>
          <w:p w14:paraId="49A21823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A84E5C2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76F24AA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3967BF">
              <w:rPr>
                <w:rFonts w:ascii="MS Gothic" w:eastAsia="MS Gothic" w:hAnsi="MS Gothic" w:cs="MS Gothic"/>
                <w:szCs w:val="22"/>
              </w:rPr>
              <w:t>▢</w:t>
            </w:r>
          </w:p>
        </w:tc>
        <w:tc>
          <w:tcPr>
            <w:tcW w:w="3060" w:type="dxa"/>
            <w:tcMar>
              <w:left w:w="108" w:type="dxa"/>
              <w:right w:w="108" w:type="dxa"/>
            </w:tcMar>
          </w:tcPr>
          <w:p w14:paraId="4DDE316C" w14:textId="26BBBB9F" w:rsidR="00F70D74" w:rsidRPr="003967BF" w:rsidRDefault="00F70D74" w:rsidP="00F70D74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Pr="003967BF">
              <w:rPr>
                <w:rFonts w:asciiTheme="minorHAnsi" w:hAnsiTheme="minorHAnsi"/>
                <w:szCs w:val="22"/>
              </w:rPr>
              <w:t xml:space="preserve">. Closing a program </w:t>
            </w:r>
            <w:r>
              <w:rPr>
                <w:rFonts w:asciiTheme="minorHAnsi" w:hAnsiTheme="minorHAnsi"/>
                <w:szCs w:val="22"/>
              </w:rPr>
              <w:t>at</w:t>
            </w:r>
            <w:r w:rsidRPr="003967BF">
              <w:rPr>
                <w:rFonts w:asciiTheme="minorHAnsi" w:hAnsiTheme="minorHAnsi"/>
                <w:szCs w:val="22"/>
              </w:rPr>
              <w:t xml:space="preserve"> </w:t>
            </w:r>
            <w:r w:rsidR="00FD2C26">
              <w:rPr>
                <w:rFonts w:asciiTheme="minorHAnsi" w:hAnsiTheme="minorHAnsi"/>
                <w:szCs w:val="22"/>
              </w:rPr>
              <w:t xml:space="preserve">an </w:t>
            </w:r>
            <w:r w:rsidRPr="003967BF">
              <w:rPr>
                <w:rFonts w:asciiTheme="minorHAnsi" w:hAnsiTheme="minorHAnsi"/>
                <w:szCs w:val="22"/>
              </w:rPr>
              <w:t>approved off-campus site where the:</w:t>
            </w:r>
          </w:p>
          <w:p w14:paraId="601AE7C1" w14:textId="77777777" w:rsidR="00F70D74" w:rsidRPr="003967BF" w:rsidRDefault="00F70D74" w:rsidP="00F70D74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</w:p>
          <w:p w14:paraId="0339CA0F" w14:textId="77777777" w:rsidR="00F70D74" w:rsidRPr="003967BF" w:rsidRDefault="00F70D74" w:rsidP="00F70D74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  <w:r w:rsidRPr="003967BF">
              <w:rPr>
                <w:rFonts w:asciiTheme="minorHAnsi" w:hAnsiTheme="minorHAnsi"/>
                <w:szCs w:val="22"/>
              </w:rPr>
              <w:t xml:space="preserve">…institution plans to teach out its own students </w:t>
            </w:r>
          </w:p>
          <w:p w14:paraId="5B0946FD" w14:textId="77777777" w:rsidR="00F70D74" w:rsidRPr="003967BF" w:rsidRDefault="00F70D74" w:rsidP="00F70D74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</w:p>
          <w:p w14:paraId="0DF531D4" w14:textId="77777777" w:rsidR="00F70D74" w:rsidRPr="003967BF" w:rsidRDefault="00F70D74" w:rsidP="00F70D74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  <w:r w:rsidRPr="003967BF">
              <w:rPr>
                <w:rFonts w:asciiTheme="minorHAnsi" w:hAnsiTheme="minorHAnsi"/>
                <w:szCs w:val="22"/>
              </w:rPr>
              <w:t>…institution contracts with another institution to teach-out students</w:t>
            </w:r>
          </w:p>
          <w:p w14:paraId="12855B4C" w14:textId="77777777" w:rsidR="00F70D74" w:rsidRPr="003967BF" w:rsidRDefault="00F70D74" w:rsidP="00F70D74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720" w:type="dxa"/>
            <w:tcMar>
              <w:left w:w="108" w:type="dxa"/>
              <w:right w:w="108" w:type="dxa"/>
            </w:tcMar>
          </w:tcPr>
          <w:p w14:paraId="210C3ED0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DD280FC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FAB3211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5AC8D05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Cs w:val="22"/>
              </w:rPr>
            </w:pPr>
          </w:p>
          <w:p w14:paraId="67AAC04C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3967BF">
              <w:rPr>
                <w:rFonts w:ascii="MS Gothic" w:eastAsia="MS Gothic" w:hAnsi="MS Gothic" w:cs="MS Gothic"/>
                <w:szCs w:val="22"/>
              </w:rPr>
              <w:t>▢</w:t>
            </w:r>
          </w:p>
          <w:p w14:paraId="1CA00864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26EA391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985D735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3967BF">
              <w:rPr>
                <w:rFonts w:ascii="MS Gothic" w:eastAsia="MS Gothic" w:hAnsi="MS Gothic" w:cs="MS Gothic"/>
                <w:szCs w:val="22"/>
              </w:rPr>
              <w:t>▢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14:paraId="0E9DC474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55865275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D1634D0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77F4CF06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Cs w:val="22"/>
              </w:rPr>
            </w:pPr>
          </w:p>
          <w:p w14:paraId="05B7139E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3967BF">
              <w:rPr>
                <w:rFonts w:ascii="MS Gothic" w:eastAsia="MS Gothic" w:hAnsi="MS Gothic" w:cs="MS Gothic"/>
                <w:szCs w:val="22"/>
              </w:rPr>
              <w:t>▢</w:t>
            </w:r>
          </w:p>
          <w:p w14:paraId="5B784061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F4ABAFB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0F3FEAE" w14:textId="77777777" w:rsidR="00F70D74" w:rsidRPr="003967BF" w:rsidRDefault="00F70D74" w:rsidP="00F70D74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3967BF">
              <w:rPr>
                <w:rFonts w:ascii="MS Gothic" w:eastAsia="MS Gothic" w:hAnsi="MS Gothic" w:cs="MS Gothic"/>
                <w:szCs w:val="22"/>
              </w:rPr>
              <w:t>▢</w:t>
            </w:r>
          </w:p>
        </w:tc>
      </w:tr>
    </w:tbl>
    <w:p w14:paraId="079DFBAD" w14:textId="77777777" w:rsidR="00F666B4" w:rsidRDefault="00F666B4">
      <w:pPr>
        <w:spacing w:after="0" w:line="240" w:lineRule="auto"/>
        <w:rPr>
          <w:rFonts w:asciiTheme="minorHAnsi" w:hAnsiTheme="minorHAnsi"/>
        </w:rPr>
      </w:pPr>
    </w:p>
    <w:p w14:paraId="52CCDCBC" w14:textId="77777777" w:rsidR="00F70D74" w:rsidRDefault="00F70D74">
      <w:pPr>
        <w:spacing w:after="0" w:line="240" w:lineRule="auto"/>
        <w:rPr>
          <w:rFonts w:asciiTheme="minorHAnsi" w:hAnsiTheme="minorHAnsi"/>
        </w:rPr>
      </w:pPr>
    </w:p>
    <w:p w14:paraId="183CFDAD" w14:textId="77777777" w:rsidR="00F70D74" w:rsidRDefault="00F70D7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76DCA678" w14:textId="77777777" w:rsidR="00330B17" w:rsidRDefault="00330B17" w:rsidP="00C2216B">
      <w:pPr>
        <w:rPr>
          <w:rFonts w:asciiTheme="minorHAnsi" w:hAnsiTheme="minorHAnsi"/>
          <w:b/>
        </w:rPr>
      </w:pPr>
    </w:p>
    <w:p w14:paraId="09EB3485" w14:textId="77777777" w:rsidR="0011251E" w:rsidRDefault="00CE3E5B" w:rsidP="00C2216B">
      <w:pPr>
        <w:rPr>
          <w:rFonts w:asciiTheme="minorHAnsi" w:hAnsiTheme="minorHAnsi"/>
          <w:b/>
        </w:rPr>
      </w:pPr>
      <w:r w:rsidRPr="004B5269">
        <w:rPr>
          <w:rFonts w:asciiTheme="minorHAnsi" w:hAnsiTheme="minorHAnsi"/>
          <w:b/>
        </w:rPr>
        <w:t xml:space="preserve">Part </w:t>
      </w:r>
      <w:r w:rsidR="002D0C1E">
        <w:rPr>
          <w:rFonts w:asciiTheme="minorHAnsi" w:hAnsiTheme="minorHAnsi"/>
          <w:b/>
        </w:rPr>
        <w:t>Three</w:t>
      </w:r>
      <w:r w:rsidRPr="004B5269">
        <w:rPr>
          <w:rFonts w:asciiTheme="minorHAnsi" w:hAnsiTheme="minorHAnsi"/>
          <w:b/>
        </w:rPr>
        <w:t xml:space="preserve">:  </w:t>
      </w:r>
      <w:r w:rsidR="00893621">
        <w:rPr>
          <w:rFonts w:asciiTheme="minorHAnsi" w:hAnsiTheme="minorHAnsi"/>
          <w:b/>
          <w:u w:val="double"/>
        </w:rPr>
        <w:t>Closing a Program</w:t>
      </w:r>
      <w:r w:rsidR="00F70D74">
        <w:rPr>
          <w:rFonts w:asciiTheme="minorHAnsi" w:hAnsiTheme="minorHAnsi"/>
          <w:b/>
          <w:u w:val="double"/>
        </w:rPr>
        <w:t xml:space="preserve"> </w:t>
      </w:r>
      <w:r w:rsidR="0018354E">
        <w:rPr>
          <w:rFonts w:asciiTheme="minorHAnsi" w:hAnsiTheme="minorHAnsi"/>
          <w:b/>
          <w:u w:val="double"/>
        </w:rPr>
        <w:t>in all delivery modes</w:t>
      </w:r>
      <w:r w:rsidR="00F70D74" w:rsidRPr="00F70D74">
        <w:rPr>
          <w:b/>
        </w:rPr>
        <w:t xml:space="preserve">, i.e., </w:t>
      </w:r>
      <w:r w:rsidR="0018354E">
        <w:rPr>
          <w:b/>
        </w:rPr>
        <w:t xml:space="preserve">students will </w:t>
      </w:r>
      <w:r w:rsidR="00F70D74" w:rsidRPr="00F70D74">
        <w:rPr>
          <w:b/>
        </w:rPr>
        <w:t xml:space="preserve">no longer </w:t>
      </w:r>
      <w:r w:rsidR="0018354E">
        <w:rPr>
          <w:b/>
        </w:rPr>
        <w:t>be able to complete the program</w:t>
      </w:r>
      <w:r w:rsidRPr="004B5269">
        <w:rPr>
          <w:rFonts w:asciiTheme="minorHAnsi" w:hAnsiTheme="minorHAnsi"/>
          <w:b/>
        </w:rPr>
        <w:t xml:space="preserve"> (</w:t>
      </w:r>
      <w:r w:rsidR="0018067E" w:rsidRPr="004B5269">
        <w:rPr>
          <w:rFonts w:asciiTheme="minorHAnsi" w:hAnsiTheme="minorHAnsi"/>
          <w:b/>
        </w:rPr>
        <w:t>Complete</w:t>
      </w:r>
      <w:r w:rsidR="0018067E">
        <w:rPr>
          <w:rFonts w:asciiTheme="minorHAnsi" w:hAnsiTheme="minorHAnsi"/>
          <w:b/>
        </w:rPr>
        <w:t xml:space="preserve"> if applicable</w:t>
      </w:r>
      <w:r w:rsidRPr="004B5269">
        <w:rPr>
          <w:rFonts w:asciiTheme="minorHAnsi" w:hAnsiTheme="minorHAnsi"/>
          <w:b/>
        </w:rPr>
        <w:t>)</w:t>
      </w:r>
    </w:p>
    <w:p w14:paraId="1F4A8D96" w14:textId="77777777" w:rsidR="0018067E" w:rsidRPr="00330B17" w:rsidRDefault="0018067E" w:rsidP="00421CA9">
      <w:pPr>
        <w:pStyle w:val="ListParagraph"/>
        <w:numPr>
          <w:ilvl w:val="0"/>
          <w:numId w:val="6"/>
        </w:numPr>
        <w:tabs>
          <w:tab w:val="left" w:pos="90"/>
          <w:tab w:val="left" w:pos="630"/>
        </w:tabs>
        <w:spacing w:after="0" w:line="240" w:lineRule="auto"/>
        <w:ind w:left="360"/>
        <w:rPr>
          <w:rFonts w:asciiTheme="minorHAnsi" w:hAnsiTheme="minorHAnsi"/>
        </w:rPr>
      </w:pPr>
      <w:r w:rsidRPr="004C3E07">
        <w:rPr>
          <w:rFonts w:asciiTheme="minorHAnsi" w:hAnsiTheme="minorHAnsi"/>
        </w:rPr>
        <w:t xml:space="preserve">Is the program closing </w:t>
      </w:r>
      <w:r w:rsidR="00C561B8">
        <w:rPr>
          <w:rFonts w:asciiTheme="minorHAnsi" w:hAnsiTheme="minorHAnsi"/>
        </w:rPr>
        <w:t>in all delivery modes</w:t>
      </w:r>
      <w:r w:rsidR="002772FB" w:rsidRPr="004C3E07">
        <w:rPr>
          <w:rFonts w:asciiTheme="minorHAnsi" w:hAnsiTheme="minorHAnsi"/>
        </w:rPr>
        <w:t>?</w:t>
      </w:r>
      <w:r w:rsidR="002772FB" w:rsidRPr="004C3E07">
        <w:rPr>
          <w:rFonts w:asciiTheme="minorHAnsi" w:hAnsiTheme="minorHAnsi"/>
        </w:rPr>
        <w:tab/>
        <w:t xml:space="preserve">    </w:t>
      </w:r>
      <w:r w:rsidR="002772FB" w:rsidRPr="004C3E07">
        <w:rPr>
          <w:rFonts w:asciiTheme="minorHAnsi" w:hAnsiTheme="minorHAnsi"/>
        </w:rPr>
        <w:tab/>
      </w:r>
      <w:r w:rsidR="002772FB" w:rsidRPr="004C3E07">
        <w:rPr>
          <w:rFonts w:asciiTheme="minorHAnsi" w:hAnsiTheme="minorHAnsi"/>
        </w:rPr>
        <w:tab/>
        <w:t xml:space="preserve">       </w:t>
      </w:r>
      <w:r w:rsidR="002772FB" w:rsidRPr="004C3E07">
        <w:rPr>
          <w:rFonts w:asciiTheme="minorHAnsi" w:hAnsiTheme="minorHAnsi"/>
        </w:rPr>
        <w:tab/>
        <w:t xml:space="preserve">      Yes </w:t>
      </w:r>
      <w:r w:rsidR="002772FB" w:rsidRPr="004C3E07">
        <w:rPr>
          <w:rFonts w:ascii="MS Gothic" w:eastAsia="MS Gothic" w:hAnsi="MS Gothic" w:cs="MS Gothic"/>
          <w:sz w:val="18"/>
        </w:rPr>
        <w:t>▢</w:t>
      </w:r>
      <w:r w:rsidR="002772FB" w:rsidRPr="004C3E07">
        <w:rPr>
          <w:rFonts w:asciiTheme="minorHAnsi" w:hAnsiTheme="minorHAnsi"/>
        </w:rPr>
        <w:t xml:space="preserve">     No </w:t>
      </w:r>
      <w:r w:rsidR="002772FB" w:rsidRPr="004C3E07">
        <w:rPr>
          <w:rFonts w:ascii="MS Gothic" w:eastAsia="MS Gothic" w:hAnsi="MS Gothic" w:cs="MS Gothic"/>
          <w:sz w:val="18"/>
        </w:rPr>
        <w:t>▢</w:t>
      </w:r>
    </w:p>
    <w:p w14:paraId="0A2680F9" w14:textId="77777777" w:rsidR="00330B17" w:rsidRPr="00330B17" w:rsidRDefault="00330B17" w:rsidP="00330B17">
      <w:pPr>
        <w:pStyle w:val="ListParagraph"/>
        <w:tabs>
          <w:tab w:val="left" w:pos="90"/>
          <w:tab w:val="left" w:pos="630"/>
        </w:tabs>
        <w:spacing w:after="0" w:line="240" w:lineRule="auto"/>
        <w:ind w:left="360"/>
        <w:rPr>
          <w:rFonts w:asciiTheme="minorHAnsi" w:hAnsiTheme="minorHAnsi"/>
        </w:rPr>
      </w:pPr>
    </w:p>
    <w:p w14:paraId="022E7CE5" w14:textId="77777777" w:rsidR="00330B17" w:rsidRPr="004C3E07" w:rsidRDefault="00330B17" w:rsidP="00421CA9">
      <w:pPr>
        <w:pStyle w:val="ListParagraph"/>
        <w:numPr>
          <w:ilvl w:val="0"/>
          <w:numId w:val="6"/>
        </w:numPr>
        <w:tabs>
          <w:tab w:val="left" w:pos="90"/>
          <w:tab w:val="left" w:pos="630"/>
        </w:tabs>
        <w:spacing w:after="0" w:line="240" w:lineRule="auto"/>
        <w:ind w:left="360"/>
        <w:rPr>
          <w:rFonts w:asciiTheme="minorHAnsi" w:hAnsiTheme="minorHAnsi"/>
        </w:rPr>
      </w:pPr>
      <w:r w:rsidRPr="004C3E07">
        <w:rPr>
          <w:rFonts w:asciiTheme="minorHAnsi" w:hAnsiTheme="minorHAnsi"/>
        </w:rPr>
        <w:t xml:space="preserve">Is the program closing at </w:t>
      </w:r>
      <w:r>
        <w:rPr>
          <w:rFonts w:asciiTheme="minorHAnsi" w:hAnsiTheme="minorHAnsi"/>
        </w:rPr>
        <w:t>a</w:t>
      </w:r>
      <w:r w:rsidRPr="004C3E07">
        <w:rPr>
          <w:rFonts w:asciiTheme="minorHAnsi" w:hAnsiTheme="minorHAnsi"/>
        </w:rPr>
        <w:t xml:space="preserve"> site?</w:t>
      </w:r>
      <w:r w:rsidRPr="004C3E07">
        <w:rPr>
          <w:rFonts w:asciiTheme="minorHAnsi" w:hAnsiTheme="minorHAnsi"/>
        </w:rPr>
        <w:tab/>
        <w:t xml:space="preserve">    </w:t>
      </w:r>
      <w:r w:rsidRPr="004C3E07">
        <w:rPr>
          <w:rFonts w:asciiTheme="minorHAnsi" w:hAnsiTheme="minorHAnsi"/>
        </w:rPr>
        <w:tab/>
      </w:r>
      <w:r w:rsidRPr="004C3E07">
        <w:rPr>
          <w:rFonts w:asciiTheme="minorHAnsi" w:hAnsiTheme="minorHAnsi"/>
        </w:rPr>
        <w:tab/>
        <w:t xml:space="preserve">       </w:t>
      </w:r>
      <w:r w:rsidRPr="004C3E07">
        <w:rPr>
          <w:rFonts w:asciiTheme="minorHAnsi" w:hAnsiTheme="minorHAnsi"/>
        </w:rPr>
        <w:tab/>
        <w:t xml:space="preserve">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</w:t>
      </w:r>
      <w:r w:rsidRPr="004C3E07">
        <w:rPr>
          <w:rFonts w:asciiTheme="minorHAnsi" w:hAnsiTheme="minorHAnsi"/>
        </w:rPr>
        <w:t xml:space="preserve"> Yes </w:t>
      </w:r>
      <w:r w:rsidRPr="004C3E07">
        <w:rPr>
          <w:rFonts w:ascii="MS Gothic" w:eastAsia="MS Gothic" w:hAnsi="MS Gothic" w:cs="MS Gothic"/>
          <w:sz w:val="18"/>
        </w:rPr>
        <w:t>▢</w:t>
      </w:r>
      <w:r w:rsidRPr="004C3E07">
        <w:rPr>
          <w:rFonts w:asciiTheme="minorHAnsi" w:hAnsiTheme="minorHAnsi"/>
        </w:rPr>
        <w:t xml:space="preserve">     No </w:t>
      </w:r>
      <w:r w:rsidRPr="004C3E07">
        <w:rPr>
          <w:rFonts w:ascii="MS Gothic" w:eastAsia="MS Gothic" w:hAnsi="MS Gothic" w:cs="MS Gothic"/>
          <w:sz w:val="18"/>
        </w:rPr>
        <w:t>▢</w:t>
      </w:r>
    </w:p>
    <w:p w14:paraId="4C7A05A7" w14:textId="77777777" w:rsidR="004C3E07" w:rsidRPr="004C3E07" w:rsidRDefault="004C3E07" w:rsidP="004C3E07">
      <w:pPr>
        <w:pStyle w:val="ListParagraph"/>
        <w:tabs>
          <w:tab w:val="left" w:pos="90"/>
          <w:tab w:val="left" w:pos="630"/>
        </w:tabs>
        <w:spacing w:after="0" w:line="240" w:lineRule="auto"/>
        <w:ind w:left="360"/>
        <w:rPr>
          <w:rFonts w:asciiTheme="minorHAnsi" w:hAnsiTheme="minorHAnsi"/>
        </w:rPr>
      </w:pPr>
    </w:p>
    <w:p w14:paraId="0037B4CF" w14:textId="77777777" w:rsidR="00C36C28" w:rsidRPr="0055588E" w:rsidRDefault="00C36C28" w:rsidP="0055588E">
      <w:pPr>
        <w:pStyle w:val="ListParagraph"/>
        <w:numPr>
          <w:ilvl w:val="0"/>
          <w:numId w:val="6"/>
        </w:numPr>
        <w:tabs>
          <w:tab w:val="left" w:pos="90"/>
          <w:tab w:val="left" w:pos="630"/>
        </w:tabs>
        <w:spacing w:after="0" w:line="240" w:lineRule="auto"/>
        <w:ind w:left="360"/>
        <w:rPr>
          <w:rFonts w:asciiTheme="minorHAnsi" w:hAnsiTheme="minorHAnsi"/>
          <w:szCs w:val="22"/>
        </w:rPr>
      </w:pPr>
      <w:r w:rsidRPr="004B5269">
        <w:rPr>
          <w:noProof/>
        </w:rPr>
        <w:drawing>
          <wp:anchor distT="0" distB="0" distL="114300" distR="114300" simplePos="0" relativeHeight="251655168" behindDoc="0" locked="0" layoutInCell="0" hidden="0" allowOverlap="0" wp14:anchorId="162D9740" wp14:editId="6E103F93">
            <wp:simplePos x="0" y="0"/>
            <wp:positionH relativeFrom="margin">
              <wp:posOffset>3468175</wp:posOffset>
            </wp:positionH>
            <wp:positionV relativeFrom="paragraph">
              <wp:posOffset>93198</wp:posOffset>
            </wp:positionV>
            <wp:extent cx="863600" cy="12700"/>
            <wp:effectExtent l="0" t="0" r="0" b="0"/>
            <wp:wrapNone/>
            <wp:docPr id="9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561B8">
        <w:rPr>
          <w:rFonts w:asciiTheme="minorHAnsi" w:hAnsiTheme="minorHAnsi"/>
          <w:szCs w:val="22"/>
        </w:rPr>
        <w:t>If at a site, identify the s</w:t>
      </w:r>
      <w:r w:rsidR="0055588E" w:rsidRPr="0055588E">
        <w:rPr>
          <w:rFonts w:asciiTheme="minorHAnsi" w:hAnsiTheme="minorHAnsi"/>
          <w:szCs w:val="22"/>
        </w:rPr>
        <w:t>treet address of the site closing</w:t>
      </w:r>
    </w:p>
    <w:p w14:paraId="74202B35" w14:textId="77777777" w:rsidR="00F666B4" w:rsidRDefault="00F666B4">
      <w:pPr>
        <w:spacing w:after="0" w:line="240" w:lineRule="auto"/>
        <w:rPr>
          <w:rFonts w:asciiTheme="minorHAnsi" w:hAnsiTheme="minorHAnsi"/>
        </w:rPr>
      </w:pPr>
    </w:p>
    <w:p w14:paraId="1126916F" w14:textId="77777777" w:rsidR="007D5D58" w:rsidRDefault="007D5D58">
      <w:pPr>
        <w:spacing w:after="0" w:line="240" w:lineRule="auto"/>
        <w:rPr>
          <w:rFonts w:asciiTheme="minorHAnsi" w:hAnsiTheme="minorHAnsi"/>
          <w:b/>
        </w:rPr>
      </w:pPr>
    </w:p>
    <w:p w14:paraId="0FA616E2" w14:textId="77777777" w:rsidR="00F70D74" w:rsidRDefault="00F70D74" w:rsidP="00F70D74">
      <w:pPr>
        <w:rPr>
          <w:rFonts w:asciiTheme="minorHAnsi" w:hAnsiTheme="minorHAnsi"/>
          <w:b/>
        </w:rPr>
      </w:pPr>
      <w:r w:rsidRPr="004B5269">
        <w:rPr>
          <w:rFonts w:asciiTheme="minorHAnsi" w:hAnsiTheme="minorHAnsi"/>
          <w:b/>
        </w:rPr>
        <w:t xml:space="preserve">Part </w:t>
      </w:r>
      <w:r>
        <w:rPr>
          <w:rFonts w:asciiTheme="minorHAnsi" w:hAnsiTheme="minorHAnsi"/>
          <w:b/>
        </w:rPr>
        <w:t>Four</w:t>
      </w:r>
      <w:r w:rsidRPr="004B5269">
        <w:rPr>
          <w:rFonts w:asciiTheme="minorHAnsi" w:hAnsiTheme="minorHAnsi"/>
          <w:b/>
        </w:rPr>
        <w:t xml:space="preserve">:  </w:t>
      </w:r>
      <w:r>
        <w:rPr>
          <w:rFonts w:asciiTheme="minorHAnsi" w:hAnsiTheme="minorHAnsi"/>
          <w:b/>
          <w:u w:val="double"/>
        </w:rPr>
        <w:t>Closing a Site</w:t>
      </w:r>
      <w:r w:rsidR="00E35148">
        <w:rPr>
          <w:b/>
        </w:rPr>
        <w:t xml:space="preserve"> For example, </w:t>
      </w:r>
      <w:r w:rsidR="0018354E">
        <w:rPr>
          <w:b/>
        </w:rPr>
        <w:t xml:space="preserve">student will no longer be able to enroll at this location </w:t>
      </w:r>
      <w:r w:rsidRPr="004B5269">
        <w:rPr>
          <w:rFonts w:asciiTheme="minorHAnsi" w:hAnsiTheme="minorHAnsi"/>
          <w:b/>
        </w:rPr>
        <w:t>(Complete</w:t>
      </w:r>
      <w:r>
        <w:rPr>
          <w:rFonts w:asciiTheme="minorHAnsi" w:hAnsiTheme="minorHAnsi"/>
          <w:b/>
        </w:rPr>
        <w:t xml:space="preserve"> if applicable</w:t>
      </w:r>
      <w:r w:rsidRPr="004B5269">
        <w:rPr>
          <w:rFonts w:asciiTheme="minorHAnsi" w:hAnsiTheme="minorHAnsi"/>
          <w:b/>
        </w:rPr>
        <w:t>)</w:t>
      </w:r>
    </w:p>
    <w:p w14:paraId="71C8A17C" w14:textId="77777777" w:rsidR="00F70D74" w:rsidRPr="0018354E" w:rsidRDefault="00F70D74" w:rsidP="0018354E">
      <w:pPr>
        <w:tabs>
          <w:tab w:val="left" w:pos="90"/>
          <w:tab w:val="left" w:pos="630"/>
        </w:tabs>
        <w:spacing w:after="0" w:line="240" w:lineRule="auto"/>
        <w:rPr>
          <w:rFonts w:asciiTheme="minorHAnsi" w:hAnsiTheme="minorHAnsi"/>
          <w:szCs w:val="22"/>
        </w:rPr>
      </w:pPr>
      <w:r w:rsidRPr="004B5269">
        <w:rPr>
          <w:noProof/>
        </w:rPr>
        <w:drawing>
          <wp:anchor distT="0" distB="0" distL="114300" distR="114300" simplePos="0" relativeHeight="251684864" behindDoc="0" locked="0" layoutInCell="0" hidden="0" allowOverlap="0" wp14:anchorId="0063D5A1" wp14:editId="11073245">
            <wp:simplePos x="0" y="0"/>
            <wp:positionH relativeFrom="margin">
              <wp:posOffset>3468175</wp:posOffset>
            </wp:positionH>
            <wp:positionV relativeFrom="paragraph">
              <wp:posOffset>93198</wp:posOffset>
            </wp:positionV>
            <wp:extent cx="863600" cy="12700"/>
            <wp:effectExtent l="0" t="0" r="0" b="0"/>
            <wp:wrapNone/>
            <wp:docPr id="6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8354E">
        <w:rPr>
          <w:rFonts w:asciiTheme="minorHAnsi" w:hAnsiTheme="minorHAnsi"/>
          <w:szCs w:val="22"/>
        </w:rPr>
        <w:t>Identify the s</w:t>
      </w:r>
      <w:r w:rsidRPr="0018354E">
        <w:rPr>
          <w:rFonts w:asciiTheme="minorHAnsi" w:hAnsiTheme="minorHAnsi"/>
          <w:szCs w:val="22"/>
        </w:rPr>
        <w:t>treet address of the site closing</w:t>
      </w:r>
    </w:p>
    <w:p w14:paraId="38E7F388" w14:textId="77777777" w:rsidR="00F70D74" w:rsidRDefault="00F70D74" w:rsidP="0018354E">
      <w:pPr>
        <w:spacing w:after="0" w:line="240" w:lineRule="auto"/>
        <w:rPr>
          <w:rFonts w:asciiTheme="minorHAnsi" w:hAnsiTheme="minorHAnsi"/>
        </w:rPr>
      </w:pPr>
    </w:p>
    <w:p w14:paraId="35766805" w14:textId="77777777" w:rsidR="00F70D74" w:rsidRDefault="00F70D74" w:rsidP="00F70D74">
      <w:pPr>
        <w:spacing w:after="0" w:line="240" w:lineRule="auto"/>
        <w:rPr>
          <w:rFonts w:asciiTheme="minorHAnsi" w:hAnsiTheme="minorHAnsi"/>
          <w:b/>
        </w:rPr>
      </w:pPr>
    </w:p>
    <w:p w14:paraId="1A8169D3" w14:textId="77777777" w:rsidR="00F666B4" w:rsidRPr="004B5269" w:rsidRDefault="00CE3E5B">
      <w:pPr>
        <w:spacing w:after="0" w:line="240" w:lineRule="auto"/>
        <w:rPr>
          <w:rFonts w:asciiTheme="minorHAnsi" w:hAnsiTheme="minorHAnsi"/>
        </w:rPr>
      </w:pPr>
      <w:r w:rsidRPr="004B5269">
        <w:rPr>
          <w:rFonts w:asciiTheme="minorHAnsi" w:hAnsiTheme="minorHAnsi"/>
          <w:b/>
        </w:rPr>
        <w:t xml:space="preserve">Part </w:t>
      </w:r>
      <w:r w:rsidR="00F70D74">
        <w:rPr>
          <w:rFonts w:asciiTheme="minorHAnsi" w:hAnsiTheme="minorHAnsi"/>
          <w:b/>
        </w:rPr>
        <w:t>Five</w:t>
      </w:r>
      <w:r w:rsidRPr="004B5269">
        <w:rPr>
          <w:rFonts w:asciiTheme="minorHAnsi" w:hAnsiTheme="minorHAnsi"/>
          <w:b/>
        </w:rPr>
        <w:t xml:space="preserve">:  </w:t>
      </w:r>
      <w:r w:rsidR="00F70D74">
        <w:rPr>
          <w:rFonts w:asciiTheme="minorHAnsi" w:hAnsiTheme="minorHAnsi"/>
          <w:b/>
          <w:u w:val="double"/>
        </w:rPr>
        <w:t xml:space="preserve">Closing a Program </w:t>
      </w:r>
      <w:r w:rsidR="0018354E">
        <w:rPr>
          <w:rFonts w:asciiTheme="minorHAnsi" w:hAnsiTheme="minorHAnsi"/>
          <w:b/>
          <w:u w:val="double"/>
        </w:rPr>
        <w:t>using a particular delivery mode</w:t>
      </w:r>
      <w:r w:rsidR="00F70D74">
        <w:rPr>
          <w:rFonts w:asciiTheme="minorHAnsi" w:hAnsiTheme="minorHAnsi"/>
          <w:b/>
        </w:rPr>
        <w:t xml:space="preserve">, i.e., students </w:t>
      </w:r>
      <w:proofErr w:type="gramStart"/>
      <w:r w:rsidR="0018354E">
        <w:rPr>
          <w:rFonts w:asciiTheme="minorHAnsi" w:hAnsiTheme="minorHAnsi"/>
          <w:b/>
        </w:rPr>
        <w:t>are able to</w:t>
      </w:r>
      <w:proofErr w:type="gramEnd"/>
      <w:r w:rsidR="00F70D74">
        <w:rPr>
          <w:rFonts w:asciiTheme="minorHAnsi" w:hAnsiTheme="minorHAnsi"/>
          <w:b/>
        </w:rPr>
        <w:t xml:space="preserve"> complete the program in a different delivery mode</w:t>
      </w:r>
      <w:r w:rsidRPr="004B5269">
        <w:rPr>
          <w:rFonts w:asciiTheme="minorHAnsi" w:hAnsiTheme="minorHAnsi"/>
          <w:b/>
        </w:rPr>
        <w:t xml:space="preserve"> (</w:t>
      </w:r>
      <w:r w:rsidR="003967BF" w:rsidRPr="004B5269">
        <w:rPr>
          <w:rFonts w:asciiTheme="minorHAnsi" w:hAnsiTheme="minorHAnsi"/>
          <w:b/>
        </w:rPr>
        <w:t>Complete</w:t>
      </w:r>
      <w:r w:rsidR="003967BF">
        <w:rPr>
          <w:rFonts w:asciiTheme="minorHAnsi" w:hAnsiTheme="minorHAnsi"/>
          <w:b/>
        </w:rPr>
        <w:t xml:space="preserve"> if applicable</w:t>
      </w:r>
      <w:r w:rsidRPr="004B5269">
        <w:rPr>
          <w:rFonts w:asciiTheme="minorHAnsi" w:hAnsiTheme="minorHAnsi"/>
          <w:b/>
        </w:rPr>
        <w:t>)</w:t>
      </w:r>
    </w:p>
    <w:p w14:paraId="71C58D9B" w14:textId="77777777" w:rsidR="00F666B4" w:rsidRPr="004B5269" w:rsidRDefault="00F666B4">
      <w:pPr>
        <w:spacing w:after="0" w:line="240" w:lineRule="auto"/>
        <w:rPr>
          <w:rFonts w:asciiTheme="minorHAnsi" w:hAnsiTheme="minorHAnsi"/>
        </w:rPr>
      </w:pPr>
    </w:p>
    <w:p w14:paraId="42D657DD" w14:textId="77777777" w:rsidR="0018354E" w:rsidRPr="004C3E07" w:rsidRDefault="0018354E" w:rsidP="0018354E">
      <w:pPr>
        <w:pStyle w:val="ListParagraph"/>
        <w:numPr>
          <w:ilvl w:val="0"/>
          <w:numId w:val="9"/>
        </w:numPr>
        <w:tabs>
          <w:tab w:val="left" w:pos="90"/>
          <w:tab w:val="left" w:pos="630"/>
        </w:tabs>
        <w:spacing w:after="0" w:line="240" w:lineRule="auto"/>
        <w:rPr>
          <w:rFonts w:asciiTheme="minorHAnsi" w:hAnsiTheme="minorHAnsi"/>
        </w:rPr>
      </w:pPr>
      <w:r w:rsidRPr="004C3E07">
        <w:rPr>
          <w:rFonts w:asciiTheme="minorHAnsi" w:hAnsiTheme="minorHAnsi"/>
        </w:rPr>
        <w:t xml:space="preserve">Is the program closing at </w:t>
      </w:r>
      <w:r>
        <w:rPr>
          <w:rFonts w:asciiTheme="minorHAnsi" w:hAnsiTheme="minorHAnsi"/>
        </w:rPr>
        <w:t>a</w:t>
      </w:r>
      <w:r w:rsidRPr="004C3E07">
        <w:rPr>
          <w:rFonts w:asciiTheme="minorHAnsi" w:hAnsiTheme="minorHAnsi"/>
        </w:rPr>
        <w:t xml:space="preserve"> site?</w:t>
      </w:r>
      <w:r w:rsidRPr="004C3E07">
        <w:rPr>
          <w:rFonts w:asciiTheme="minorHAnsi" w:hAnsiTheme="minorHAnsi"/>
        </w:rPr>
        <w:tab/>
        <w:t xml:space="preserve">    </w:t>
      </w:r>
      <w:r w:rsidRPr="004C3E07">
        <w:rPr>
          <w:rFonts w:asciiTheme="minorHAnsi" w:hAnsiTheme="minorHAnsi"/>
        </w:rPr>
        <w:tab/>
      </w:r>
      <w:r w:rsidRPr="004C3E07">
        <w:rPr>
          <w:rFonts w:asciiTheme="minorHAnsi" w:hAnsiTheme="minorHAnsi"/>
        </w:rPr>
        <w:tab/>
        <w:t xml:space="preserve">       </w:t>
      </w:r>
      <w:r w:rsidRPr="004C3E07">
        <w:rPr>
          <w:rFonts w:asciiTheme="minorHAnsi" w:hAnsiTheme="minorHAnsi"/>
        </w:rPr>
        <w:tab/>
        <w:t xml:space="preserve">      Yes </w:t>
      </w:r>
      <w:r w:rsidRPr="004C3E07">
        <w:rPr>
          <w:rFonts w:ascii="MS Gothic" w:eastAsia="MS Gothic" w:hAnsi="MS Gothic" w:cs="MS Gothic"/>
          <w:sz w:val="18"/>
        </w:rPr>
        <w:t>▢</w:t>
      </w:r>
      <w:r w:rsidRPr="004C3E07">
        <w:rPr>
          <w:rFonts w:asciiTheme="minorHAnsi" w:hAnsiTheme="minorHAnsi"/>
        </w:rPr>
        <w:t xml:space="preserve">     No </w:t>
      </w:r>
      <w:r w:rsidRPr="004C3E07">
        <w:rPr>
          <w:rFonts w:ascii="MS Gothic" w:eastAsia="MS Gothic" w:hAnsi="MS Gothic" w:cs="MS Gothic"/>
          <w:sz w:val="18"/>
        </w:rPr>
        <w:t>▢</w:t>
      </w:r>
    </w:p>
    <w:p w14:paraId="33F58A22" w14:textId="77777777" w:rsidR="0018354E" w:rsidRPr="004C3E07" w:rsidRDefault="0018354E" w:rsidP="0018354E">
      <w:pPr>
        <w:pStyle w:val="ListParagraph"/>
        <w:tabs>
          <w:tab w:val="left" w:pos="90"/>
          <w:tab w:val="left" w:pos="630"/>
        </w:tabs>
        <w:spacing w:after="0" w:line="240" w:lineRule="auto"/>
        <w:ind w:left="360"/>
        <w:rPr>
          <w:rFonts w:asciiTheme="minorHAnsi" w:hAnsiTheme="minorHAnsi"/>
        </w:rPr>
      </w:pPr>
    </w:p>
    <w:p w14:paraId="6DC113D0" w14:textId="77777777" w:rsidR="0018354E" w:rsidRPr="0055588E" w:rsidRDefault="0018354E" w:rsidP="0018354E">
      <w:pPr>
        <w:pStyle w:val="ListParagraph"/>
        <w:numPr>
          <w:ilvl w:val="0"/>
          <w:numId w:val="9"/>
        </w:numPr>
        <w:tabs>
          <w:tab w:val="left" w:pos="90"/>
          <w:tab w:val="left" w:pos="630"/>
        </w:tabs>
        <w:spacing w:after="0" w:line="240" w:lineRule="auto"/>
        <w:rPr>
          <w:rFonts w:asciiTheme="minorHAnsi" w:hAnsiTheme="minorHAnsi"/>
          <w:szCs w:val="22"/>
        </w:rPr>
      </w:pPr>
      <w:r w:rsidRPr="004B5269">
        <w:rPr>
          <w:noProof/>
        </w:rPr>
        <w:drawing>
          <wp:anchor distT="0" distB="0" distL="114300" distR="114300" simplePos="0" relativeHeight="251686912" behindDoc="0" locked="0" layoutInCell="0" hidden="0" allowOverlap="0" wp14:anchorId="5C203E0F" wp14:editId="5BF9A81C">
            <wp:simplePos x="0" y="0"/>
            <wp:positionH relativeFrom="margin">
              <wp:posOffset>3468175</wp:posOffset>
            </wp:positionH>
            <wp:positionV relativeFrom="paragraph">
              <wp:posOffset>93198</wp:posOffset>
            </wp:positionV>
            <wp:extent cx="863600" cy="12700"/>
            <wp:effectExtent l="0" t="0" r="0" b="0"/>
            <wp:wrapNone/>
            <wp:docPr id="7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Cs w:val="22"/>
        </w:rPr>
        <w:t>If so, identify the s</w:t>
      </w:r>
      <w:r w:rsidRPr="0055588E">
        <w:rPr>
          <w:rFonts w:asciiTheme="minorHAnsi" w:hAnsiTheme="minorHAnsi"/>
          <w:szCs w:val="22"/>
        </w:rPr>
        <w:t xml:space="preserve">treet address </w:t>
      </w:r>
    </w:p>
    <w:p w14:paraId="23220E1F" w14:textId="77777777" w:rsidR="00F666B4" w:rsidRDefault="00F666B4">
      <w:pPr>
        <w:spacing w:after="0" w:line="240" w:lineRule="auto"/>
        <w:rPr>
          <w:rFonts w:asciiTheme="minorHAnsi" w:hAnsiTheme="minorHAnsi"/>
        </w:rPr>
      </w:pPr>
    </w:p>
    <w:p w14:paraId="6C8482F7" w14:textId="77777777" w:rsidR="00A02612" w:rsidRDefault="00A02612">
      <w:pPr>
        <w:spacing w:after="0" w:line="240" w:lineRule="auto"/>
        <w:rPr>
          <w:rFonts w:asciiTheme="minorHAnsi" w:hAnsiTheme="minorHAnsi"/>
        </w:rPr>
      </w:pPr>
    </w:p>
    <w:p w14:paraId="32A1376A" w14:textId="77777777" w:rsidR="002D0C1E" w:rsidRDefault="002D0C1E" w:rsidP="003277F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6DD7B6BF" w14:textId="77777777" w:rsidR="003277F8" w:rsidRPr="002772FB" w:rsidRDefault="003277F8" w:rsidP="003277F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772FB">
        <w:rPr>
          <w:rFonts w:asciiTheme="minorHAnsi" w:hAnsiTheme="minorHAnsi"/>
          <w:b/>
          <w:sz w:val="24"/>
          <w:szCs w:val="24"/>
        </w:rPr>
        <w:t xml:space="preserve">For all changes, please contact </w:t>
      </w:r>
      <w:r w:rsidR="00BE1469">
        <w:rPr>
          <w:rFonts w:asciiTheme="minorHAnsi" w:hAnsiTheme="minorHAnsi"/>
          <w:b/>
          <w:sz w:val="24"/>
          <w:szCs w:val="24"/>
        </w:rPr>
        <w:t>Christine Robinson</w:t>
      </w:r>
      <w:r w:rsidRPr="002772FB">
        <w:rPr>
          <w:rFonts w:asciiTheme="minorHAnsi" w:hAnsiTheme="minorHAnsi"/>
          <w:b/>
          <w:sz w:val="24"/>
          <w:szCs w:val="24"/>
        </w:rPr>
        <w:t xml:space="preserve"> at </w:t>
      </w:r>
      <w:hyperlink r:id="rId12" w:history="1">
        <w:r w:rsidR="00BE1469" w:rsidRPr="00501E31">
          <w:rPr>
            <w:rStyle w:val="Hyperlink"/>
            <w:sz w:val="24"/>
            <w:szCs w:val="24"/>
            <w:shd w:val="clear" w:color="auto" w:fill="FFFFFF"/>
          </w:rPr>
          <w:t>crobinson@uncc.edu</w:t>
        </w:r>
      </w:hyperlink>
      <w:r w:rsidRPr="002772FB">
        <w:rPr>
          <w:sz w:val="24"/>
          <w:szCs w:val="24"/>
        </w:rPr>
        <w:t>.</w:t>
      </w:r>
    </w:p>
    <w:p w14:paraId="078AA40B" w14:textId="77777777" w:rsidR="00F666B4" w:rsidRPr="004B5269" w:rsidRDefault="00F666B4">
      <w:pPr>
        <w:spacing w:after="0" w:line="240" w:lineRule="auto"/>
        <w:rPr>
          <w:rFonts w:asciiTheme="minorHAnsi" w:hAnsiTheme="minorHAnsi"/>
        </w:rPr>
      </w:pPr>
    </w:p>
    <w:p w14:paraId="6CC3E7C6" w14:textId="77777777" w:rsidR="00F666B4" w:rsidRPr="004B5269" w:rsidRDefault="00F666B4">
      <w:pPr>
        <w:spacing w:after="0" w:line="240" w:lineRule="auto"/>
        <w:rPr>
          <w:rFonts w:asciiTheme="minorHAnsi" w:hAnsiTheme="minorHAnsi"/>
        </w:rPr>
      </w:pPr>
    </w:p>
    <w:sectPr w:rsidR="00F666B4" w:rsidRPr="004B5269" w:rsidSect="00CE3CFB">
      <w:headerReference w:type="default" r:id="rId13"/>
      <w:footerReference w:type="default" r:id="rId14"/>
      <w:pgSz w:w="12240" w:h="15840"/>
      <w:pgMar w:top="1152" w:right="1080" w:bottom="720" w:left="10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6A963" w14:textId="77777777" w:rsidR="004C30D9" w:rsidRDefault="004C30D9">
      <w:pPr>
        <w:spacing w:after="0" w:line="240" w:lineRule="auto"/>
      </w:pPr>
      <w:r>
        <w:separator/>
      </w:r>
    </w:p>
  </w:endnote>
  <w:endnote w:type="continuationSeparator" w:id="0">
    <w:p w14:paraId="22A6FFE4" w14:textId="77777777" w:rsidR="004C30D9" w:rsidRDefault="004C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62C5" w14:textId="77777777" w:rsidR="00893621" w:rsidRDefault="00893621">
    <w:pPr>
      <w:jc w:val="center"/>
    </w:pPr>
    <w:r>
      <w:rPr>
        <w:b/>
        <w:i/>
        <w:sz w:val="24"/>
      </w:rPr>
      <w:t xml:space="preserve">Please return the document to the Office of Assessment and Accreditation             </w:t>
    </w:r>
    <w:r>
      <w:t xml:space="preserve">Page </w:t>
    </w:r>
    <w:r>
      <w:fldChar w:fldCharType="begin"/>
    </w:r>
    <w:r>
      <w:instrText>PAGE</w:instrText>
    </w:r>
    <w:r>
      <w:fldChar w:fldCharType="separate"/>
    </w:r>
    <w:r w:rsidR="00E35148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E35148">
      <w:rPr>
        <w:noProof/>
      </w:rPr>
      <w:t>2</w:t>
    </w:r>
    <w:r>
      <w:fldChar w:fldCharType="end"/>
    </w:r>
  </w:p>
  <w:p w14:paraId="50CB0312" w14:textId="77777777" w:rsidR="00893621" w:rsidRDefault="0089362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62C91" w14:textId="77777777" w:rsidR="004C30D9" w:rsidRDefault="004C30D9">
      <w:pPr>
        <w:spacing w:after="0" w:line="240" w:lineRule="auto"/>
      </w:pPr>
      <w:r>
        <w:separator/>
      </w:r>
    </w:p>
  </w:footnote>
  <w:footnote w:type="continuationSeparator" w:id="0">
    <w:p w14:paraId="11C443DD" w14:textId="77777777" w:rsidR="004C30D9" w:rsidRDefault="004C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01C8" w14:textId="77777777" w:rsidR="00893621" w:rsidRDefault="00893621" w:rsidP="00EF73C2">
    <w:pPr>
      <w:pStyle w:val="Header"/>
      <w:jc w:val="center"/>
    </w:pPr>
    <w:r w:rsidRPr="00EF73C2">
      <w:rPr>
        <w:noProof/>
      </w:rPr>
      <w:drawing>
        <wp:inline distT="0" distB="0" distL="0" distR="0" wp14:anchorId="1729C4CB" wp14:editId="45AC5375">
          <wp:extent cx="1357823" cy="82297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823" cy="82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72468" w14:textId="77777777" w:rsidR="00893621" w:rsidRDefault="00893621" w:rsidP="00EF73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15ED"/>
    <w:multiLevelType w:val="hybridMultilevel"/>
    <w:tmpl w:val="B0925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57DF1"/>
    <w:multiLevelType w:val="multilevel"/>
    <w:tmpl w:val="B8041D8A"/>
    <w:lvl w:ilvl="0">
      <w:start w:val="1"/>
      <w:numFmt w:val="decimal"/>
      <w:lvlText w:val="%1."/>
      <w:lvlJc w:val="left"/>
      <w:pPr>
        <w:ind w:left="1080" w:firstLine="720"/>
      </w:pPr>
      <w:rPr>
        <w:rFonts w:asciiTheme="minorHAnsi" w:eastAsia="Arial" w:hAnsiTheme="minorHAnsi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6525139"/>
    <w:multiLevelType w:val="hybridMultilevel"/>
    <w:tmpl w:val="B0925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F4310"/>
    <w:multiLevelType w:val="multilevel"/>
    <w:tmpl w:val="B8041D8A"/>
    <w:lvl w:ilvl="0">
      <w:start w:val="1"/>
      <w:numFmt w:val="decimal"/>
      <w:lvlText w:val="%1."/>
      <w:lvlJc w:val="left"/>
      <w:pPr>
        <w:ind w:left="1080" w:firstLine="720"/>
      </w:pPr>
      <w:rPr>
        <w:rFonts w:asciiTheme="minorHAnsi" w:eastAsia="Arial" w:hAnsiTheme="minorHAnsi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4D3F3800"/>
    <w:multiLevelType w:val="multilevel"/>
    <w:tmpl w:val="B8041D8A"/>
    <w:lvl w:ilvl="0">
      <w:start w:val="1"/>
      <w:numFmt w:val="decimal"/>
      <w:lvlText w:val="%1."/>
      <w:lvlJc w:val="left"/>
      <w:pPr>
        <w:ind w:left="1080" w:firstLine="720"/>
      </w:pPr>
      <w:rPr>
        <w:rFonts w:asciiTheme="minorHAnsi" w:eastAsia="Arial" w:hAnsiTheme="minorHAnsi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51F979B4"/>
    <w:multiLevelType w:val="hybridMultilevel"/>
    <w:tmpl w:val="B0925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A334E"/>
    <w:multiLevelType w:val="multilevel"/>
    <w:tmpl w:val="820219B2"/>
    <w:lvl w:ilvl="0">
      <w:start w:val="1"/>
      <w:numFmt w:val="decimal"/>
      <w:lvlText w:val="%1."/>
      <w:lvlJc w:val="left"/>
      <w:pPr>
        <w:ind w:left="1080" w:firstLine="720"/>
      </w:pPr>
      <w:rPr>
        <w:rFonts w:asciiTheme="minorHAnsi" w:eastAsia="Arial" w:hAnsiTheme="minorHAnsi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652F1585"/>
    <w:multiLevelType w:val="multilevel"/>
    <w:tmpl w:val="152CBC52"/>
    <w:lvl w:ilvl="0">
      <w:start w:val="1"/>
      <w:numFmt w:val="decimal"/>
      <w:lvlText w:val="%1."/>
      <w:lvlJc w:val="left"/>
      <w:pPr>
        <w:ind w:left="720" w:firstLine="360"/>
      </w:pPr>
      <w:rPr>
        <w:rFonts w:asciiTheme="minorHAnsi" w:eastAsia="Arial" w:hAnsiTheme="minorHAnsi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6FC05E80"/>
    <w:multiLevelType w:val="hybridMultilevel"/>
    <w:tmpl w:val="1E900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6173182">
    <w:abstractNumId w:val="6"/>
  </w:num>
  <w:num w:numId="2" w16cid:durableId="727727326">
    <w:abstractNumId w:val="3"/>
  </w:num>
  <w:num w:numId="3" w16cid:durableId="1595749170">
    <w:abstractNumId w:val="7"/>
  </w:num>
  <w:num w:numId="4" w16cid:durableId="1239441428">
    <w:abstractNumId w:val="0"/>
  </w:num>
  <w:num w:numId="5" w16cid:durableId="429589725">
    <w:abstractNumId w:val="8"/>
  </w:num>
  <w:num w:numId="6" w16cid:durableId="311444577">
    <w:abstractNumId w:val="5"/>
  </w:num>
  <w:num w:numId="7" w16cid:durableId="289483953">
    <w:abstractNumId w:val="1"/>
  </w:num>
  <w:num w:numId="8" w16cid:durableId="1958873586">
    <w:abstractNumId w:val="4"/>
  </w:num>
  <w:num w:numId="9" w16cid:durableId="969674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B4"/>
    <w:rsid w:val="000178B3"/>
    <w:rsid w:val="000245B9"/>
    <w:rsid w:val="00034A2D"/>
    <w:rsid w:val="000700CE"/>
    <w:rsid w:val="0011251E"/>
    <w:rsid w:val="0014765F"/>
    <w:rsid w:val="0018067E"/>
    <w:rsid w:val="0018354E"/>
    <w:rsid w:val="001D3CBF"/>
    <w:rsid w:val="0021043E"/>
    <w:rsid w:val="00256EFF"/>
    <w:rsid w:val="002772FB"/>
    <w:rsid w:val="002D0C1E"/>
    <w:rsid w:val="002E02ED"/>
    <w:rsid w:val="003277F8"/>
    <w:rsid w:val="00330B17"/>
    <w:rsid w:val="00355FAE"/>
    <w:rsid w:val="00375FA5"/>
    <w:rsid w:val="003967BF"/>
    <w:rsid w:val="00406EEE"/>
    <w:rsid w:val="004559F7"/>
    <w:rsid w:val="0046692E"/>
    <w:rsid w:val="00485B7B"/>
    <w:rsid w:val="00490333"/>
    <w:rsid w:val="004A306E"/>
    <w:rsid w:val="004B5269"/>
    <w:rsid w:val="004C30D9"/>
    <w:rsid w:val="004C3E07"/>
    <w:rsid w:val="005035F1"/>
    <w:rsid w:val="00526211"/>
    <w:rsid w:val="0055588E"/>
    <w:rsid w:val="0057336F"/>
    <w:rsid w:val="00585F14"/>
    <w:rsid w:val="005A58F1"/>
    <w:rsid w:val="005D117A"/>
    <w:rsid w:val="006336C2"/>
    <w:rsid w:val="00656165"/>
    <w:rsid w:val="006F363A"/>
    <w:rsid w:val="00777F9B"/>
    <w:rsid w:val="00783DA0"/>
    <w:rsid w:val="007D5D58"/>
    <w:rsid w:val="007E53B3"/>
    <w:rsid w:val="007F5B03"/>
    <w:rsid w:val="00840276"/>
    <w:rsid w:val="008630F3"/>
    <w:rsid w:val="008738FD"/>
    <w:rsid w:val="00891367"/>
    <w:rsid w:val="00893621"/>
    <w:rsid w:val="00946D2D"/>
    <w:rsid w:val="00964512"/>
    <w:rsid w:val="009D334E"/>
    <w:rsid w:val="009F7D35"/>
    <w:rsid w:val="00A02612"/>
    <w:rsid w:val="00A42C3A"/>
    <w:rsid w:val="00A548E5"/>
    <w:rsid w:val="00A66046"/>
    <w:rsid w:val="00AA7D22"/>
    <w:rsid w:val="00AD6C69"/>
    <w:rsid w:val="00B16E0F"/>
    <w:rsid w:val="00B55AD4"/>
    <w:rsid w:val="00BE1469"/>
    <w:rsid w:val="00C2216B"/>
    <w:rsid w:val="00C36C28"/>
    <w:rsid w:val="00C51F13"/>
    <w:rsid w:val="00C52725"/>
    <w:rsid w:val="00C561B8"/>
    <w:rsid w:val="00CE3CFB"/>
    <w:rsid w:val="00CE3E5B"/>
    <w:rsid w:val="00D20116"/>
    <w:rsid w:val="00D91B05"/>
    <w:rsid w:val="00DB4E2A"/>
    <w:rsid w:val="00E346E9"/>
    <w:rsid w:val="00E35148"/>
    <w:rsid w:val="00E37C21"/>
    <w:rsid w:val="00E45E34"/>
    <w:rsid w:val="00E91F3D"/>
    <w:rsid w:val="00EB2720"/>
    <w:rsid w:val="00EF73C2"/>
    <w:rsid w:val="00F17BF9"/>
    <w:rsid w:val="00F666B4"/>
    <w:rsid w:val="00F70D74"/>
    <w:rsid w:val="00F76AEA"/>
    <w:rsid w:val="00FA25DE"/>
    <w:rsid w:val="00FD2C26"/>
    <w:rsid w:val="00FD2F4C"/>
    <w:rsid w:val="00FE3FEC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C6B753"/>
  <w15:docId w15:val="{97EFA86E-8B93-4FA5-9621-18D57124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12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A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A5"/>
  </w:style>
  <w:style w:type="paragraph" w:styleId="Footer">
    <w:name w:val="footer"/>
    <w:basedOn w:val="Normal"/>
    <w:link w:val="FooterChar"/>
    <w:uiPriority w:val="99"/>
    <w:unhideWhenUsed/>
    <w:rsid w:val="00375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A5"/>
  </w:style>
  <w:style w:type="character" w:styleId="CommentReference">
    <w:name w:val="annotation reference"/>
    <w:basedOn w:val="DefaultParagraphFont"/>
    <w:uiPriority w:val="99"/>
    <w:semiHidden/>
    <w:unhideWhenUsed/>
    <w:rsid w:val="00656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1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16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165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obinson@uncc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9139-F5F6-45B4-AFC3-3E123D30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1709</Characters>
  <Application>Microsoft Office Word</Application>
  <DocSecurity>0</DocSecurity>
  <Lines>111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uncc subst-chg-planning quaire2.docx</vt:lpstr>
    </vt:vector>
  </TitlesOfParts>
  <Company>UNC Charlotte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uncc subst-chg-planning quaire2.docx</dc:title>
  <dc:creator>Harris, Sandra</dc:creator>
  <cp:lastModifiedBy>J.D. Mosley-Matchett</cp:lastModifiedBy>
  <cp:revision>2</cp:revision>
  <dcterms:created xsi:type="dcterms:W3CDTF">2024-06-10T17:19:00Z</dcterms:created>
  <dcterms:modified xsi:type="dcterms:W3CDTF">2024-06-10T17:19:00Z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ce7a03c0e862da5a01d6720435c379e002733cb78eb7a7069238736da0374d4c</vt:lpwstr>
  </property>
</Properties>
</file>